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1AC" w:rsidRPr="00622D27" w:rsidRDefault="0056339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22D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Велике коло кровообігу </w:t>
      </w:r>
      <w:r w:rsidRPr="00622D27">
        <w:rPr>
          <w:rFonts w:ascii="Times New Roman" w:hAnsi="Times New Roman" w:cs="Times New Roman"/>
          <w:sz w:val="28"/>
          <w:szCs w:val="28"/>
          <w:lang w:val="uk-UA"/>
        </w:rPr>
        <w:t>– рух крові з лівого шлуночка через тканини й органи тіла до правого передсердя</w:t>
      </w:r>
    </w:p>
    <w:p w:rsidR="0056339B" w:rsidRPr="00622D27" w:rsidRDefault="0056339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22D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Мале коло кровообігу(легеневе) </w:t>
      </w:r>
      <w:r w:rsidRPr="00622D2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22D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2D27">
        <w:rPr>
          <w:rFonts w:ascii="Times New Roman" w:hAnsi="Times New Roman" w:cs="Times New Roman"/>
          <w:sz w:val="28"/>
          <w:szCs w:val="28"/>
          <w:lang w:val="uk-UA"/>
        </w:rPr>
        <w:t>рух крові з правого шлуночка через легені до лівого передсердя</w:t>
      </w:r>
    </w:p>
    <w:p w:rsidR="0056339B" w:rsidRPr="00622D27" w:rsidRDefault="0056339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22D27">
        <w:rPr>
          <w:rFonts w:ascii="Times New Roman" w:hAnsi="Times New Roman" w:cs="Times New Roman"/>
          <w:b/>
          <w:bCs/>
          <w:sz w:val="28"/>
          <w:szCs w:val="28"/>
          <w:lang w:val="uk-UA"/>
        </w:rPr>
        <w:t>Артерії</w:t>
      </w:r>
      <w:r w:rsidRPr="00622D27">
        <w:rPr>
          <w:rFonts w:ascii="Times New Roman" w:hAnsi="Times New Roman" w:cs="Times New Roman"/>
          <w:sz w:val="28"/>
          <w:szCs w:val="28"/>
          <w:lang w:val="uk-UA"/>
        </w:rPr>
        <w:t xml:space="preserve"> – кровоносні судини якими кров рухається від серця до органів и тканин</w:t>
      </w:r>
    </w:p>
    <w:p w:rsidR="0056339B" w:rsidRPr="00622D27" w:rsidRDefault="0056339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22D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Артеріальний пульс </w:t>
      </w:r>
      <w:r w:rsidRPr="00622D27">
        <w:rPr>
          <w:rFonts w:ascii="Times New Roman" w:hAnsi="Times New Roman" w:cs="Times New Roman"/>
          <w:sz w:val="28"/>
          <w:szCs w:val="28"/>
          <w:lang w:val="uk-UA"/>
        </w:rPr>
        <w:t>– ритмічні коливання стінки артерій зумовлені роботою серця</w:t>
      </w:r>
    </w:p>
    <w:p w:rsidR="0056339B" w:rsidRDefault="0056339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22D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Швидкість руху крові </w:t>
      </w:r>
      <w:r w:rsidRPr="00622D27">
        <w:rPr>
          <w:rFonts w:ascii="Times New Roman" w:hAnsi="Times New Roman" w:cs="Times New Roman"/>
          <w:sz w:val="28"/>
          <w:szCs w:val="28"/>
          <w:lang w:val="uk-UA"/>
        </w:rPr>
        <w:t>– відстань, що проходить кров за одиницю часу(у см./сек.)</w:t>
      </w:r>
    </w:p>
    <w:p w:rsidR="00000000" w:rsidRPr="00622D27" w:rsidRDefault="009C68C4" w:rsidP="00622D27">
      <w:pPr>
        <w:rPr>
          <w:rFonts w:ascii="Times New Roman" w:hAnsi="Times New Roman" w:cs="Times New Roman"/>
          <w:sz w:val="28"/>
          <w:szCs w:val="28"/>
        </w:rPr>
      </w:pPr>
      <w:r w:rsidRPr="00622D2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Вени</w:t>
      </w:r>
      <w:r w:rsidRPr="00622D27">
        <w:rPr>
          <w:rFonts w:ascii="Times New Roman" w:hAnsi="Times New Roman" w:cs="Times New Roman"/>
          <w:sz w:val="28"/>
          <w:szCs w:val="28"/>
          <w:lang w:val="uk-UA"/>
        </w:rPr>
        <w:t xml:space="preserve"> – кровоносні судини , як</w:t>
      </w:r>
      <w:bookmarkStart w:id="0" w:name="_GoBack"/>
      <w:bookmarkEnd w:id="0"/>
      <w:r w:rsidRPr="00622D27">
        <w:rPr>
          <w:rFonts w:ascii="Times New Roman" w:hAnsi="Times New Roman" w:cs="Times New Roman"/>
          <w:sz w:val="28"/>
          <w:szCs w:val="28"/>
          <w:lang w:val="uk-UA"/>
        </w:rPr>
        <w:t>ими кров рухається від органів і тканин до серця.</w:t>
      </w:r>
    </w:p>
    <w:p w:rsidR="00000000" w:rsidRPr="00622D27" w:rsidRDefault="009C68C4" w:rsidP="00622D27">
      <w:pPr>
        <w:rPr>
          <w:rFonts w:ascii="Times New Roman" w:hAnsi="Times New Roman" w:cs="Times New Roman"/>
          <w:sz w:val="28"/>
          <w:szCs w:val="28"/>
        </w:rPr>
      </w:pPr>
      <w:r w:rsidRPr="00622D27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Капіляри</w:t>
      </w:r>
      <w:r w:rsidRPr="00622D27">
        <w:rPr>
          <w:rFonts w:ascii="Times New Roman" w:hAnsi="Times New Roman" w:cs="Times New Roman"/>
          <w:sz w:val="28"/>
          <w:szCs w:val="28"/>
          <w:lang w:val="uk-UA"/>
        </w:rPr>
        <w:t xml:space="preserve"> – найдрібніші кровоносні судини, які поєднують між собою артерії и вени та забезпечують обмін речовин між кров’ю і тканинною рідиною.</w:t>
      </w:r>
    </w:p>
    <w:p w:rsidR="00622D27" w:rsidRPr="00622D27" w:rsidRDefault="00622D27" w:rsidP="00622D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22D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Рух крові по судинах </w:t>
      </w:r>
      <w:r w:rsidRPr="00622D27">
        <w:rPr>
          <w:rFonts w:ascii="Times New Roman" w:hAnsi="Times New Roman" w:cs="Times New Roman"/>
          <w:sz w:val="28"/>
          <w:szCs w:val="28"/>
          <w:lang w:val="uk-UA"/>
        </w:rPr>
        <w:t>– це ритмічна робота чотирикамерного серця, що забезпечує різницю тиску на початку і в кіл кровообігу</w:t>
      </w:r>
    </w:p>
    <w:sectPr w:rsidR="00622D27" w:rsidRPr="00622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900A0"/>
    <w:multiLevelType w:val="hybridMultilevel"/>
    <w:tmpl w:val="62E0893E"/>
    <w:lvl w:ilvl="0" w:tplc="9D3ED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AC3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A05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264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248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0AC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B09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449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86F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39B"/>
    <w:rsid w:val="0056339B"/>
    <w:rsid w:val="00622D27"/>
    <w:rsid w:val="00805B00"/>
    <w:rsid w:val="009C68C4"/>
    <w:rsid w:val="00A12C83"/>
    <w:rsid w:val="00B729CA"/>
    <w:rsid w:val="00E9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лара"/>
    <w:basedOn w:val="a"/>
    <w:qFormat/>
    <w:rsid w:val="00A12C83"/>
    <w:pPr>
      <w:spacing w:after="0" w:line="240" w:lineRule="auto"/>
      <w:jc w:val="both"/>
    </w:pPr>
    <w:rPr>
      <w:rFonts w:ascii="Times New Roman" w:eastAsia="Times New Roman" w:hAnsi="Times New Roman" w:cs="Times New Roman"/>
      <w:color w:val="4F81BD" w:themeColor="accent1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лара"/>
    <w:basedOn w:val="a"/>
    <w:qFormat/>
    <w:rsid w:val="00A12C83"/>
    <w:pPr>
      <w:spacing w:after="0" w:line="240" w:lineRule="auto"/>
      <w:jc w:val="both"/>
    </w:pPr>
    <w:rPr>
      <w:rFonts w:ascii="Times New Roman" w:eastAsia="Times New Roman" w:hAnsi="Times New Roman" w:cs="Times New Roman"/>
      <w:color w:val="4F81BD" w:themeColor="accent1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43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31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2019-10-01T15:21:00Z</dcterms:created>
  <dcterms:modified xsi:type="dcterms:W3CDTF">2019-10-01T16:00:00Z</dcterms:modified>
</cp:coreProperties>
</file>