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E5" w:rsidRDefault="00531D1A" w:rsidP="00531D1A">
      <w:pPr>
        <w:jc w:val="center"/>
        <w:rPr>
          <w:rFonts w:ascii="Arial Black" w:hAnsi="Arial Black"/>
          <w:b/>
          <w:bCs/>
          <w:color w:val="C00000"/>
          <w:sz w:val="32"/>
          <w:szCs w:val="32"/>
        </w:rPr>
      </w:pPr>
      <w:r w:rsidRPr="00531D1A">
        <w:rPr>
          <w:rFonts w:ascii="Arial Black" w:hAnsi="Arial Black"/>
          <w:b/>
          <w:bCs/>
          <w:color w:val="C00000"/>
          <w:sz w:val="32"/>
          <w:szCs w:val="32"/>
        </w:rPr>
        <w:t>Шаблон «Написання твору</w:t>
      </w:r>
      <w:bookmarkStart w:id="0" w:name="_GoBack"/>
      <w:bookmarkEnd w:id="0"/>
      <w:r w:rsidRPr="00531D1A">
        <w:rPr>
          <w:rFonts w:ascii="Arial Black" w:hAnsi="Arial Black"/>
          <w:b/>
          <w:bCs/>
          <w:color w:val="C00000"/>
          <w:sz w:val="32"/>
          <w:szCs w:val="32"/>
        </w:rPr>
        <w:t>»</w:t>
      </w:r>
    </w:p>
    <w:p w:rsidR="00561B33" w:rsidRDefault="00561B33" w:rsidP="00531D1A">
      <w:pPr>
        <w:jc w:val="center"/>
        <w:rPr>
          <w:rFonts w:ascii="Arial Black" w:hAnsi="Arial Black"/>
          <w:b/>
          <w:color w:val="C00000"/>
          <w:sz w:val="32"/>
          <w:szCs w:val="32"/>
        </w:rPr>
      </w:pPr>
      <w:r w:rsidRPr="00561B33">
        <w:rPr>
          <w:rFonts w:ascii="Arial Black" w:hAnsi="Arial Black"/>
          <w:b/>
          <w:noProof/>
          <w:color w:val="C00000"/>
          <w:sz w:val="32"/>
          <w:szCs w:val="32"/>
          <w:lang w:eastAsia="uk-UA"/>
        </w:rPr>
        <w:drawing>
          <wp:anchor distT="0" distB="0" distL="114300" distR="114300" simplePos="0" relativeHeight="251660288" behindDoc="1" locked="0" layoutInCell="1" allowOverlap="1" wp14:anchorId="1FB465FD" wp14:editId="66B960AB">
            <wp:simplePos x="0" y="0"/>
            <wp:positionH relativeFrom="column">
              <wp:posOffset>-837565</wp:posOffset>
            </wp:positionH>
            <wp:positionV relativeFrom="paragraph">
              <wp:posOffset>213995</wp:posOffset>
            </wp:positionV>
            <wp:extent cx="2520950" cy="1817370"/>
            <wp:effectExtent l="0" t="0" r="0" b="0"/>
            <wp:wrapTight wrapText="bothSides">
              <wp:wrapPolygon edited="0">
                <wp:start x="20403" y="0"/>
                <wp:lineTo x="14364" y="7245"/>
                <wp:lineTo x="12895" y="7472"/>
                <wp:lineTo x="8814" y="10189"/>
                <wp:lineTo x="8651" y="11094"/>
                <wp:lineTo x="7345" y="14491"/>
                <wp:lineTo x="6203" y="18113"/>
                <wp:lineTo x="1795" y="19245"/>
                <wp:lineTo x="0" y="20151"/>
                <wp:lineTo x="0" y="21283"/>
                <wp:lineTo x="5060" y="21283"/>
                <wp:lineTo x="7998" y="21283"/>
                <wp:lineTo x="20893" y="18792"/>
                <wp:lineTo x="21219" y="14264"/>
                <wp:lineTo x="20403" y="13132"/>
                <wp:lineTo x="18118" y="10868"/>
                <wp:lineTo x="16812" y="7245"/>
                <wp:lineTo x="21382" y="1132"/>
                <wp:lineTo x="21382" y="0"/>
                <wp:lineTo x="20403" y="0"/>
              </wp:wrapPolygon>
            </wp:wrapTight>
            <wp:docPr id="1" name="Рисунок 1" descr="D:\116 гімназія\Дистанційний курс\Заняття 6\Machovka_Wr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6 гімназія\Дистанційний курс\Заняття 6\Machovka_Wr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D1A">
        <w:rPr>
          <w:rFonts w:ascii="Arial Black" w:hAnsi="Arial Black"/>
          <w:b/>
          <w:noProof/>
          <w:color w:val="C00000"/>
          <w:sz w:val="32"/>
          <w:szCs w:val="32"/>
          <w:lang w:eastAsia="uk-UA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211FBB81" wp14:editId="5968F7CA">
                <wp:simplePos x="0" y="0"/>
                <wp:positionH relativeFrom="margin">
                  <wp:posOffset>1679575</wp:posOffset>
                </wp:positionH>
                <wp:positionV relativeFrom="margin">
                  <wp:posOffset>624840</wp:posOffset>
                </wp:positionV>
                <wp:extent cx="4472940" cy="1499235"/>
                <wp:effectExtent l="0" t="0" r="22860" b="310515"/>
                <wp:wrapSquare wrapText="bothSides"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149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B33" w:rsidRPr="00534A9C" w:rsidRDefault="00531D1A" w:rsidP="00561B3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34A9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Напиши </w:t>
                            </w:r>
                            <w:proofErr w:type="spellStart"/>
                            <w:r w:rsidRPr="00534A9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тренувальний</w:t>
                            </w:r>
                            <w:proofErr w:type="spellEnd"/>
                            <w:r w:rsidRPr="00534A9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34A9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твір</w:t>
                            </w:r>
                            <w:proofErr w:type="spellEnd"/>
                            <w:r w:rsidR="00830EB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у форматі власного висловлення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07339" w:rsidRPr="00507339">
                              <w:rPr>
                                <w:b/>
                                <w:color w:val="000000" w:themeColor="text1"/>
                              </w:rPr>
                              <w:t xml:space="preserve">за </w:t>
                            </w:r>
                            <w:proofErr w:type="spellStart"/>
                            <w:r w:rsidR="00507339" w:rsidRPr="00507339">
                              <w:rPr>
                                <w:b/>
                                <w:color w:val="000000" w:themeColor="text1"/>
                              </w:rPr>
                              <w:t>п’єсою</w:t>
                            </w:r>
                            <w:proofErr w:type="spellEnd"/>
                            <w:r w:rsidR="00507339">
                              <w:rPr>
                                <w:b/>
                                <w:color w:val="000000" w:themeColor="text1"/>
                              </w:rPr>
                              <w:t xml:space="preserve"> І. </w:t>
                            </w:r>
                            <w:proofErr w:type="spellStart"/>
                            <w:r w:rsidR="00507339">
                              <w:rPr>
                                <w:b/>
                                <w:color w:val="000000" w:themeColor="text1"/>
                              </w:rPr>
                              <w:t>Карпенка-Карого</w:t>
                            </w:r>
                            <w:proofErr w:type="spellEnd"/>
                            <w:r w:rsidR="00507339">
                              <w:rPr>
                                <w:b/>
                                <w:color w:val="000000" w:themeColor="text1"/>
                              </w:rPr>
                              <w:t xml:space="preserve"> «Сто </w:t>
                            </w:r>
                            <w:proofErr w:type="spellStart"/>
                            <w:r w:rsidR="00507339">
                              <w:rPr>
                                <w:b/>
                                <w:color w:val="000000" w:themeColor="text1"/>
                              </w:rPr>
                              <w:t>тисяч</w:t>
                            </w:r>
                            <w:proofErr w:type="spellEnd"/>
                            <w:r w:rsidR="00507339">
                              <w:rPr>
                                <w:b/>
                                <w:color w:val="000000" w:themeColor="text1"/>
                              </w:rPr>
                              <w:t xml:space="preserve">» 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на тему: </w:t>
                            </w:r>
                          </w:p>
                          <w:p w:rsidR="00561B33" w:rsidRPr="00534A9C" w:rsidRDefault="00561B33" w:rsidP="00561B3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534A9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534A9C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Часто в погоні за матеріальн</w:t>
                            </w:r>
                            <w:r w:rsidR="003F2DA7" w:rsidRPr="00534A9C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и</w:t>
                            </w:r>
                            <w:r w:rsidRPr="00534A9C">
                              <w:rPr>
                                <w:i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м ми забуваємо про духовні цінності, забуваємо, які вони, справжні істини життя.</w:t>
                            </w:r>
                          </w:p>
                          <w:p w:rsidR="00561B33" w:rsidRPr="00534A9C" w:rsidRDefault="00561B33" w:rsidP="00561B33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34A9C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Виклад</w:t>
                            </w:r>
                            <w:r w:rsidR="00534A9C" w:rsidRPr="00534A9C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и</w:t>
                            </w:r>
                            <w:r w:rsidRPr="00534A9C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свій погляд на проблему</w:t>
                            </w:r>
                            <w:r w:rsidR="00534A9C" w:rsidRPr="00534A9C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:</w:t>
                            </w:r>
                            <w:r w:rsidRPr="00534A9C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="00531D1A" w:rsidRPr="00534A9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«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Гроші всьому голова ч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>и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, можливо, не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 xml:space="preserve"> все 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в</w:t>
                            </w:r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>житті</w:t>
                            </w:r>
                            <w:proofErr w:type="spellEnd"/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>вимірюється</w:t>
                            </w:r>
                            <w:proofErr w:type="spellEnd"/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>грошима</w:t>
                            </w:r>
                            <w:proofErr w:type="spellEnd"/>
                            <w:r w:rsidRPr="00534A9C">
                              <w:rPr>
                                <w:b/>
                                <w:color w:val="000000" w:themeColor="text1"/>
                              </w:rPr>
                              <w:t>?»</w:t>
                            </w:r>
                          </w:p>
                          <w:p w:rsidR="00531D1A" w:rsidRPr="00561B33" w:rsidRDefault="00531D1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FBB81" id="Прямоугольник 46" o:spid="_x0000_s1026" style="position:absolute;left:0;text-align:left;margin-left:132.25pt;margin-top:49.2pt;width:352.2pt;height:118.0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:rsidR="00561B33" w:rsidRPr="00534A9C" w:rsidRDefault="00531D1A" w:rsidP="00561B33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34A9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Напиши </w:t>
                      </w:r>
                      <w:proofErr w:type="spellStart"/>
                      <w:r w:rsidRPr="00534A9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тренувальний</w:t>
                      </w:r>
                      <w:proofErr w:type="spellEnd"/>
                      <w:r w:rsidRPr="00534A9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34A9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твір</w:t>
                      </w:r>
                      <w:proofErr w:type="spellEnd"/>
                      <w:r w:rsidR="00830EBC">
                        <w:rPr>
                          <w:b/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у форматі власного висловлення</w:t>
                      </w:r>
                      <w:r w:rsidRPr="00534A9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507339" w:rsidRPr="00507339">
                        <w:rPr>
                          <w:b/>
                          <w:color w:val="000000" w:themeColor="text1"/>
                        </w:rPr>
                        <w:t xml:space="preserve">за </w:t>
                      </w:r>
                      <w:proofErr w:type="spellStart"/>
                      <w:r w:rsidR="00507339" w:rsidRPr="00507339">
                        <w:rPr>
                          <w:b/>
                          <w:color w:val="000000" w:themeColor="text1"/>
                        </w:rPr>
                        <w:t>п’єсою</w:t>
                      </w:r>
                      <w:proofErr w:type="spellEnd"/>
                      <w:r w:rsidR="00507339">
                        <w:rPr>
                          <w:b/>
                          <w:color w:val="000000" w:themeColor="text1"/>
                        </w:rPr>
                        <w:t xml:space="preserve"> І. </w:t>
                      </w:r>
                      <w:proofErr w:type="spellStart"/>
                      <w:r w:rsidR="00507339">
                        <w:rPr>
                          <w:b/>
                          <w:color w:val="000000" w:themeColor="text1"/>
                        </w:rPr>
                        <w:t>Карпенка-Карого</w:t>
                      </w:r>
                      <w:proofErr w:type="spellEnd"/>
                      <w:r w:rsidR="00507339">
                        <w:rPr>
                          <w:b/>
                          <w:color w:val="000000" w:themeColor="text1"/>
                        </w:rPr>
                        <w:t xml:space="preserve"> «Сто </w:t>
                      </w:r>
                      <w:proofErr w:type="spellStart"/>
                      <w:r w:rsidR="00507339">
                        <w:rPr>
                          <w:b/>
                          <w:color w:val="000000" w:themeColor="text1"/>
                        </w:rPr>
                        <w:t>тисяч</w:t>
                      </w:r>
                      <w:proofErr w:type="spellEnd"/>
                      <w:r w:rsidR="00507339">
                        <w:rPr>
                          <w:b/>
                          <w:color w:val="000000" w:themeColor="text1"/>
                        </w:rPr>
                        <w:t xml:space="preserve">» </w:t>
                      </w:r>
                      <w:r w:rsidRPr="00534A9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на тему: </w:t>
                      </w:r>
                    </w:p>
                    <w:p w:rsidR="00561B33" w:rsidRPr="00534A9C" w:rsidRDefault="00561B33" w:rsidP="00561B33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i/>
                          <w:color w:val="000000" w:themeColor="text1"/>
                          <w:sz w:val="26"/>
                          <w:szCs w:val="26"/>
                          <w:lang w:val="uk-UA"/>
                        </w:rPr>
                      </w:pPr>
                      <w:r w:rsidRPr="00534A9C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534A9C">
                        <w:rPr>
                          <w:i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Часто в погоні за матеріальн</w:t>
                      </w:r>
                      <w:r w:rsidR="003F2DA7" w:rsidRPr="00534A9C">
                        <w:rPr>
                          <w:i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и</w:t>
                      </w:r>
                      <w:r w:rsidRPr="00534A9C">
                        <w:rPr>
                          <w:i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м ми забуваємо про духовні цінності, забуваємо, які вони, справжні істини життя.</w:t>
                      </w:r>
                    </w:p>
                    <w:p w:rsidR="00561B33" w:rsidRPr="00534A9C" w:rsidRDefault="00561B33" w:rsidP="00561B33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textAlignment w:val="baseline"/>
                        <w:rPr>
                          <w:color w:val="000000" w:themeColor="text1"/>
                        </w:rPr>
                      </w:pPr>
                      <w:r w:rsidRPr="00534A9C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Виклад</w:t>
                      </w:r>
                      <w:r w:rsidR="00534A9C" w:rsidRPr="00534A9C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и</w:t>
                      </w:r>
                      <w:r w:rsidRPr="00534A9C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свій погляд на проблему</w:t>
                      </w:r>
                      <w:r w:rsidR="00534A9C" w:rsidRPr="00534A9C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:</w:t>
                      </w:r>
                      <w:r w:rsidRPr="00534A9C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="00531D1A" w:rsidRPr="00534A9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«</w:t>
                      </w:r>
                      <w:r w:rsidRPr="00534A9C">
                        <w:rPr>
                          <w:b/>
                          <w:color w:val="000000" w:themeColor="text1"/>
                          <w:lang w:val="uk-UA"/>
                        </w:rPr>
                        <w:t>Гроші всьому голова ч</w:t>
                      </w:r>
                      <w:r w:rsidRPr="00534A9C">
                        <w:rPr>
                          <w:b/>
                          <w:color w:val="000000" w:themeColor="text1"/>
                        </w:rPr>
                        <w:t>и</w:t>
                      </w:r>
                      <w:r w:rsidRPr="00534A9C">
                        <w:rPr>
                          <w:b/>
                          <w:color w:val="000000" w:themeColor="text1"/>
                          <w:lang w:val="uk-UA"/>
                        </w:rPr>
                        <w:t>, можливо, не</w:t>
                      </w:r>
                      <w:r w:rsidRPr="00534A9C">
                        <w:rPr>
                          <w:b/>
                          <w:color w:val="000000" w:themeColor="text1"/>
                        </w:rPr>
                        <w:t xml:space="preserve"> все </w:t>
                      </w:r>
                      <w:r w:rsidRPr="00534A9C">
                        <w:rPr>
                          <w:b/>
                          <w:color w:val="000000" w:themeColor="text1"/>
                          <w:lang w:val="uk-UA"/>
                        </w:rPr>
                        <w:t>в</w:t>
                      </w:r>
                      <w:r w:rsidRPr="00534A9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34A9C">
                        <w:rPr>
                          <w:b/>
                          <w:color w:val="000000" w:themeColor="text1"/>
                        </w:rPr>
                        <w:t>житті</w:t>
                      </w:r>
                      <w:proofErr w:type="spellEnd"/>
                      <w:r w:rsidRPr="00534A9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34A9C">
                        <w:rPr>
                          <w:b/>
                          <w:color w:val="000000" w:themeColor="text1"/>
                        </w:rPr>
                        <w:t>вимірюється</w:t>
                      </w:r>
                      <w:proofErr w:type="spellEnd"/>
                      <w:r w:rsidRPr="00534A9C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34A9C">
                        <w:rPr>
                          <w:b/>
                          <w:color w:val="000000" w:themeColor="text1"/>
                        </w:rPr>
                        <w:t>грошима</w:t>
                      </w:r>
                      <w:proofErr w:type="spellEnd"/>
                      <w:r w:rsidRPr="00534A9C">
                        <w:rPr>
                          <w:b/>
                          <w:color w:val="000000" w:themeColor="text1"/>
                        </w:rPr>
                        <w:t>?»</w:t>
                      </w:r>
                    </w:p>
                    <w:p w:rsidR="00531D1A" w:rsidRPr="00561B33" w:rsidRDefault="00531D1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61B33" w:rsidRPr="00561B33" w:rsidRDefault="00561B33" w:rsidP="00561B33">
      <w:pPr>
        <w:rPr>
          <w:rFonts w:ascii="Arial Black" w:hAnsi="Arial Black"/>
          <w:sz w:val="32"/>
          <w:szCs w:val="32"/>
        </w:rPr>
      </w:pPr>
    </w:p>
    <w:p w:rsidR="00561B33" w:rsidRPr="00561B33" w:rsidRDefault="00561B33" w:rsidP="00561B33">
      <w:pPr>
        <w:rPr>
          <w:rFonts w:ascii="Arial Black" w:hAnsi="Arial Black"/>
          <w:sz w:val="32"/>
          <w:szCs w:val="32"/>
        </w:rPr>
      </w:pPr>
    </w:p>
    <w:p w:rsidR="00561B33" w:rsidRPr="00561B33" w:rsidRDefault="00561B33" w:rsidP="00561B33">
      <w:pPr>
        <w:rPr>
          <w:rFonts w:ascii="Arial Black" w:hAnsi="Arial Black"/>
          <w:sz w:val="32"/>
          <w:szCs w:val="32"/>
        </w:rPr>
      </w:pPr>
    </w:p>
    <w:p w:rsidR="00561B33" w:rsidRPr="00561B33" w:rsidRDefault="00561B33" w:rsidP="00561B33">
      <w:pPr>
        <w:tabs>
          <w:tab w:val="left" w:pos="2143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561B33" w:rsidTr="00561B33">
        <w:tc>
          <w:tcPr>
            <w:tcW w:w="3114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Теза</w:t>
            </w:r>
          </w:p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Я вважаю…,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На мою думку…, 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Я підтримую…, 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Я погоджуюсь... 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Мені здається…,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Я не погоджуюся…, Переконаний/а…,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Хочу піддати сумніву…,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Я не підтримую…, 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Як на мене, то…,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Я хочу спростувати…, З одного боку…, але з іншого…</w:t>
            </w:r>
          </w:p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515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61B33" w:rsidTr="00561B33">
        <w:tc>
          <w:tcPr>
            <w:tcW w:w="3114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Аргумент 1</w:t>
            </w:r>
          </w:p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Підтвердженням цього є…, </w:t>
            </w: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Це доводить…, Свідченням цього є…, Це засвідчує…, </w:t>
            </w: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Доказом цього може бути…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По-перше</w:t>
            </w:r>
          </w:p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515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61B33" w:rsidTr="00561B33">
        <w:tc>
          <w:tcPr>
            <w:tcW w:w="3114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lastRenderedPageBreak/>
              <w:t>Приклад 1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(з літератури або інших видів мистецтва)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Наприклад…, Прикладом може слугувати…, </w:t>
            </w: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Яскравим прикладом цього може слугувати…,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Не можна не згадати…</w:t>
            </w:r>
          </w:p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515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61B33" w:rsidTr="00561B33">
        <w:tc>
          <w:tcPr>
            <w:tcW w:w="3114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Аргумент 2</w:t>
            </w:r>
          </w:p>
          <w:p w:rsidR="00B27692" w:rsidRPr="00B27692" w:rsidRDefault="00B27692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По-друге, …</w:t>
            </w:r>
          </w:p>
          <w:p w:rsidR="00561B33" w:rsidRDefault="00561B33" w:rsidP="00B27692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515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61B33" w:rsidTr="00561B33">
        <w:tc>
          <w:tcPr>
            <w:tcW w:w="3114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Приклад 2</w:t>
            </w:r>
          </w:p>
          <w:p w:rsidR="00B27692" w:rsidRP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(принаймні один доречний приклад або з історії, або із суспільно-політичного життя, або власного життя)</w:t>
            </w:r>
          </w:p>
          <w:p w:rsidR="00B27692" w:rsidRP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З цього випливає…,</w:t>
            </w: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Як було зазначено…, Повертаючись до думки…, </w:t>
            </w: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Прикладом може слугувати…, </w:t>
            </w: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Як можна побачити… Яскравим прикладом цього може слугувати…, </w:t>
            </w: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Для прикладу…, </w:t>
            </w: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Не можна не згадати…</w:t>
            </w: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B27692" w:rsidRPr="00B27692" w:rsidRDefault="00B27692" w:rsidP="00B27692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6515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61B33" w:rsidTr="00561B33">
        <w:tc>
          <w:tcPr>
            <w:tcW w:w="3114" w:type="dxa"/>
          </w:tcPr>
          <w:p w:rsidR="00561B33" w:rsidRPr="00561B33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rial Black" w:hAnsi="Arial Black"/>
                <w:sz w:val="32"/>
                <w:szCs w:val="32"/>
              </w:rPr>
              <w:lastRenderedPageBreak/>
              <w:t>Висновок</w:t>
            </w:r>
            <w:r w:rsidRPr="00561B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61B33" w:rsidRPr="00B27692" w:rsidRDefault="00561B33" w:rsidP="00561B33">
            <w:pPr>
              <w:tabs>
                <w:tab w:val="left" w:pos="2143"/>
              </w:tabs>
              <w:rPr>
                <w:rFonts w:ascii="Arial Black" w:hAnsi="Arial Black"/>
                <w:color w:val="2E74B5" w:themeColor="accent1" w:themeShade="BF"/>
                <w:sz w:val="32"/>
                <w:szCs w:val="32"/>
              </w:rPr>
            </w:pPr>
            <w:r w:rsidRPr="00B27692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відповідає тезі, висловленої учасником (перефразовано), й органічно випливає з аргументів і прикладів.</w:t>
            </w:r>
          </w:p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Отже…, </w:t>
            </w: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Таким чином…, </w:t>
            </w:r>
          </w:p>
          <w:p w:rsidR="00B27692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Можна зробити висновок…, Узагальнюючи,… Підсумовуючи,… </w:t>
            </w:r>
          </w:p>
          <w:p w:rsidR="00561B33" w:rsidRPr="00561B33" w:rsidRDefault="00561B33" w:rsidP="00561B33">
            <w:pPr>
              <w:tabs>
                <w:tab w:val="left" w:pos="214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69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Як підсумок,…</w:t>
            </w:r>
          </w:p>
        </w:tc>
        <w:tc>
          <w:tcPr>
            <w:tcW w:w="6515" w:type="dxa"/>
          </w:tcPr>
          <w:p w:rsidR="00561B33" w:rsidRDefault="00561B33" w:rsidP="00561B33">
            <w:pPr>
              <w:tabs>
                <w:tab w:val="left" w:pos="2143"/>
              </w:tabs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:rsidR="00561B33" w:rsidRPr="00561B33" w:rsidRDefault="00561B33" w:rsidP="00561B33">
      <w:pPr>
        <w:tabs>
          <w:tab w:val="left" w:pos="2143"/>
        </w:tabs>
        <w:rPr>
          <w:rFonts w:ascii="Arial Black" w:hAnsi="Arial Black"/>
          <w:sz w:val="32"/>
          <w:szCs w:val="32"/>
        </w:rPr>
      </w:pPr>
    </w:p>
    <w:p w:rsidR="00561B33" w:rsidRPr="00561B33" w:rsidRDefault="00561B33" w:rsidP="00561B33">
      <w:pPr>
        <w:rPr>
          <w:rFonts w:ascii="Arial Black" w:hAnsi="Arial Black"/>
          <w:sz w:val="32"/>
          <w:szCs w:val="32"/>
        </w:rPr>
      </w:pPr>
    </w:p>
    <w:p w:rsidR="00531D1A" w:rsidRPr="00B27692" w:rsidRDefault="00B27692" w:rsidP="00B27692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B27692">
        <w:rPr>
          <w:rFonts w:ascii="Arial Black" w:hAnsi="Arial Black"/>
          <w:color w:val="FF0000"/>
          <w:sz w:val="32"/>
          <w:szCs w:val="32"/>
        </w:rPr>
        <w:t>Успіхів!!!</w:t>
      </w:r>
    </w:p>
    <w:sectPr w:rsidR="00531D1A" w:rsidRPr="00B27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1A"/>
    <w:rsid w:val="002E1FC0"/>
    <w:rsid w:val="003F2DA7"/>
    <w:rsid w:val="00507339"/>
    <w:rsid w:val="00531D1A"/>
    <w:rsid w:val="00534A9C"/>
    <w:rsid w:val="00561B33"/>
    <w:rsid w:val="007811D2"/>
    <w:rsid w:val="00830EBC"/>
    <w:rsid w:val="00B27692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A55A"/>
  <w15:chartTrackingRefBased/>
  <w15:docId w15:val="{C39906C0-2935-4DE1-AE63-8388B43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56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61B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2019-09-29T20:58:00Z</dcterms:created>
  <dcterms:modified xsi:type="dcterms:W3CDTF">2019-09-29T21:25:00Z</dcterms:modified>
</cp:coreProperties>
</file>