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EE" w:rsidRDefault="001A51EE" w:rsidP="001A51EE">
      <w:pPr>
        <w:jc w:val="center"/>
        <w:rPr>
          <w:rFonts w:ascii="Times New Roman" w:hAnsi="Times New Roman"/>
          <w:b/>
          <w:color w:val="2E74B5" w:themeColor="accent1" w:themeShade="BF"/>
          <w:sz w:val="36"/>
          <w:szCs w:val="36"/>
          <w:lang w:val="uk-UA"/>
        </w:rPr>
      </w:pPr>
      <w:r>
        <w:rPr>
          <w:rFonts w:ascii="Times New Roman" w:hAnsi="Times New Roman"/>
          <w:b/>
          <w:color w:val="2E74B5" w:themeColor="accent1" w:themeShade="BF"/>
          <w:sz w:val="36"/>
          <w:szCs w:val="36"/>
          <w:lang w:val="uk-UA"/>
        </w:rPr>
        <w:t>Таблиця</w:t>
      </w:r>
      <w:bookmarkStart w:id="0" w:name="_GoBack"/>
      <w:bookmarkEnd w:id="0"/>
    </w:p>
    <w:p w:rsidR="001A51EE" w:rsidRPr="00F75165" w:rsidRDefault="001A51EE" w:rsidP="001A51EE">
      <w:pPr>
        <w:jc w:val="center"/>
        <w:rPr>
          <w:rFonts w:ascii="Times New Roman" w:hAnsi="Times New Roman"/>
          <w:b/>
          <w:color w:val="2E74B5" w:themeColor="accent1" w:themeShade="BF"/>
          <w:sz w:val="36"/>
          <w:szCs w:val="36"/>
          <w:lang w:val="uk-UA"/>
        </w:rPr>
      </w:pPr>
      <w:r w:rsidRPr="00F75165">
        <w:rPr>
          <w:rFonts w:ascii="Times New Roman" w:hAnsi="Times New Roman"/>
          <w:b/>
          <w:color w:val="2E74B5" w:themeColor="accent1" w:themeShade="BF"/>
          <w:sz w:val="36"/>
          <w:szCs w:val="36"/>
          <w:lang w:val="uk-UA"/>
        </w:rPr>
        <w:t>У чому сенс життя героїв п’єси «Сто тисяч»</w:t>
      </w: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1A51EE" w:rsidTr="00EB6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Герой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чому бачить сенс життя?</w:t>
            </w:r>
          </w:p>
        </w:tc>
      </w:tr>
      <w:tr w:rsidR="001A51EE" w:rsidTr="00EB6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Pr="00A95624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Герасим Калитка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Кум Савка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Мотря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Палажка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Бонавентура</w:t>
            </w:r>
            <w:proofErr w:type="spellEnd"/>
          </w:p>
        </w:tc>
        <w:tc>
          <w:tcPr>
            <w:tcW w:w="5098" w:type="dxa"/>
          </w:tcPr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1EE" w:rsidRDefault="001A51EE" w:rsidP="00E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A51EE" w:rsidTr="00EB6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51EE" w:rsidRDefault="001A51EE" w:rsidP="00EB6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098" w:type="dxa"/>
          </w:tcPr>
          <w:p w:rsidR="001A51EE" w:rsidRDefault="001A51EE" w:rsidP="00E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A51EE" w:rsidRPr="00695081" w:rsidRDefault="001A51EE" w:rsidP="001A51EE">
      <w:pPr>
        <w:pStyle w:val="a3"/>
        <w:rPr>
          <w:rFonts w:ascii="Times New Roman" w:hAnsi="Times New Roman"/>
          <w:sz w:val="28"/>
          <w:szCs w:val="28"/>
        </w:rPr>
      </w:pPr>
    </w:p>
    <w:p w:rsidR="00F04CE5" w:rsidRDefault="001A51EE"/>
    <w:sectPr w:rsidR="00F04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EE"/>
    <w:rsid w:val="001A51EE"/>
    <w:rsid w:val="002E1FC0"/>
    <w:rsid w:val="007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FF5B-B188-43CF-9C7F-4B7F37D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EE"/>
    <w:pPr>
      <w:ind w:left="720"/>
      <w:contextualSpacing/>
    </w:pPr>
    <w:rPr>
      <w:rFonts w:ascii="Calibri" w:eastAsia="Calibri" w:hAnsi="Calibri" w:cs="Times New Roman"/>
    </w:rPr>
  </w:style>
  <w:style w:type="table" w:styleId="-46">
    <w:name w:val="Grid Table 4 Accent 6"/>
    <w:basedOn w:val="a1"/>
    <w:uiPriority w:val="49"/>
    <w:rsid w:val="001A51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2019-08-30T11:56:00Z</dcterms:created>
  <dcterms:modified xsi:type="dcterms:W3CDTF">2019-08-30T11:57:00Z</dcterms:modified>
</cp:coreProperties>
</file>