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82B" w:rsidRPr="0073236B" w:rsidRDefault="001E182B" w:rsidP="001E182B">
      <w:pPr>
        <w:pStyle w:val="a3"/>
        <w:shd w:val="clear" w:color="auto" w:fill="FFFFFF"/>
        <w:spacing w:before="75" w:beforeAutospacing="0" w:after="75" w:afterAutospacing="0" w:line="300" w:lineRule="atLeast"/>
        <w:ind w:right="75"/>
        <w:rPr>
          <w:color w:val="504945"/>
          <w:sz w:val="28"/>
          <w:szCs w:val="28"/>
        </w:rPr>
      </w:pPr>
      <w:proofErr w:type="spellStart"/>
      <w:r w:rsidRPr="0073236B">
        <w:rPr>
          <w:rStyle w:val="a4"/>
          <w:color w:val="504945"/>
          <w:sz w:val="28"/>
          <w:szCs w:val="28"/>
        </w:rPr>
        <w:t>Кросворд</w:t>
      </w:r>
      <w:proofErr w:type="spellEnd"/>
      <w:r w:rsidRPr="0073236B">
        <w:rPr>
          <w:rStyle w:val="a4"/>
          <w:color w:val="504945"/>
          <w:sz w:val="28"/>
          <w:szCs w:val="28"/>
        </w:rPr>
        <w:t xml:space="preserve"> «А </w:t>
      </w:r>
      <w:proofErr w:type="spellStart"/>
      <w:r w:rsidRPr="0073236B">
        <w:rPr>
          <w:rStyle w:val="a4"/>
          <w:color w:val="504945"/>
          <w:sz w:val="28"/>
          <w:szCs w:val="28"/>
        </w:rPr>
        <w:t>чи</w:t>
      </w:r>
      <w:proofErr w:type="spellEnd"/>
      <w:r w:rsidRPr="0073236B">
        <w:rPr>
          <w:rStyle w:val="a4"/>
          <w:color w:val="504945"/>
          <w:sz w:val="28"/>
          <w:szCs w:val="28"/>
        </w:rPr>
        <w:t xml:space="preserve"> все </w:t>
      </w:r>
      <w:proofErr w:type="spellStart"/>
      <w:r w:rsidRPr="0073236B">
        <w:rPr>
          <w:rStyle w:val="a4"/>
          <w:color w:val="504945"/>
          <w:sz w:val="28"/>
          <w:szCs w:val="28"/>
        </w:rPr>
        <w:t>ви</w:t>
      </w:r>
      <w:proofErr w:type="spellEnd"/>
      <w:r w:rsidRPr="0073236B">
        <w:rPr>
          <w:rStyle w:val="a4"/>
          <w:color w:val="504945"/>
          <w:sz w:val="28"/>
          <w:szCs w:val="28"/>
        </w:rPr>
        <w:t xml:space="preserve"> </w:t>
      </w:r>
      <w:proofErr w:type="spellStart"/>
      <w:r w:rsidRPr="0073236B">
        <w:rPr>
          <w:rStyle w:val="a4"/>
          <w:color w:val="504945"/>
          <w:sz w:val="28"/>
          <w:szCs w:val="28"/>
        </w:rPr>
        <w:t>знаєте</w:t>
      </w:r>
      <w:proofErr w:type="spellEnd"/>
      <w:r w:rsidRPr="0073236B">
        <w:rPr>
          <w:rStyle w:val="a4"/>
          <w:color w:val="504945"/>
          <w:sz w:val="28"/>
          <w:szCs w:val="28"/>
        </w:rPr>
        <w:t xml:space="preserve"> про А. </w:t>
      </w:r>
      <w:proofErr w:type="spellStart"/>
      <w:r w:rsidRPr="0073236B">
        <w:rPr>
          <w:rStyle w:val="a4"/>
          <w:color w:val="504945"/>
          <w:sz w:val="28"/>
          <w:szCs w:val="28"/>
        </w:rPr>
        <w:t>Малишка</w:t>
      </w:r>
      <w:proofErr w:type="spellEnd"/>
      <w:r w:rsidRPr="0073236B">
        <w:rPr>
          <w:rStyle w:val="a4"/>
          <w:color w:val="504945"/>
          <w:sz w:val="28"/>
          <w:szCs w:val="28"/>
        </w:rPr>
        <w:t xml:space="preserve"> та </w:t>
      </w:r>
      <w:proofErr w:type="spellStart"/>
      <w:r w:rsidRPr="0073236B">
        <w:rPr>
          <w:rStyle w:val="a4"/>
          <w:color w:val="504945"/>
          <w:sz w:val="28"/>
          <w:szCs w:val="28"/>
        </w:rPr>
        <w:t>його</w:t>
      </w:r>
      <w:proofErr w:type="spellEnd"/>
      <w:r w:rsidRPr="0073236B">
        <w:rPr>
          <w:rStyle w:val="a4"/>
          <w:color w:val="504945"/>
          <w:sz w:val="28"/>
          <w:szCs w:val="28"/>
        </w:rPr>
        <w:t xml:space="preserve"> твори?»</w:t>
      </w:r>
    </w:p>
    <w:p w:rsidR="001E182B" w:rsidRPr="0073236B" w:rsidRDefault="001E182B" w:rsidP="001E182B">
      <w:pPr>
        <w:pStyle w:val="a3"/>
        <w:shd w:val="clear" w:color="auto" w:fill="FFFFFF"/>
        <w:spacing w:before="75" w:beforeAutospacing="0" w:after="75" w:afterAutospacing="0" w:line="300" w:lineRule="atLeast"/>
        <w:ind w:left="75" w:right="75"/>
        <w:rPr>
          <w:color w:val="504945"/>
          <w:sz w:val="28"/>
          <w:szCs w:val="28"/>
        </w:rPr>
      </w:pPr>
      <w:r w:rsidRPr="0073236B">
        <w:rPr>
          <w:noProof/>
          <w:color w:val="000099"/>
          <w:sz w:val="28"/>
          <w:szCs w:val="28"/>
        </w:rPr>
        <w:drawing>
          <wp:inline distT="0" distB="0" distL="0" distR="0">
            <wp:extent cx="2371725" cy="1485900"/>
            <wp:effectExtent l="0" t="0" r="9525" b="0"/>
            <wp:docPr id="1" name="Рисунок 1" descr="https://gorodenok.com/wp-content/uploads/2013/10/Untitled-131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orodenok.com/wp-content/uploads/2013/10/Untitled-13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E182B" w:rsidRPr="0073236B" w:rsidRDefault="001E182B" w:rsidP="001E182B">
      <w:pPr>
        <w:pStyle w:val="a3"/>
        <w:shd w:val="clear" w:color="auto" w:fill="FFFFFF"/>
        <w:spacing w:before="75" w:beforeAutospacing="0" w:after="75" w:afterAutospacing="0" w:line="300" w:lineRule="atLeast"/>
        <w:ind w:left="75" w:right="75"/>
        <w:rPr>
          <w:color w:val="504945"/>
          <w:sz w:val="28"/>
          <w:szCs w:val="28"/>
        </w:rPr>
      </w:pPr>
      <w:r w:rsidRPr="0073236B">
        <w:rPr>
          <w:rStyle w:val="a4"/>
          <w:color w:val="504945"/>
          <w:sz w:val="28"/>
          <w:szCs w:val="28"/>
        </w:rPr>
        <w:t xml:space="preserve">По </w:t>
      </w:r>
      <w:proofErr w:type="spellStart"/>
      <w:r w:rsidRPr="0073236B">
        <w:rPr>
          <w:rStyle w:val="a4"/>
          <w:color w:val="504945"/>
          <w:sz w:val="28"/>
          <w:szCs w:val="28"/>
        </w:rPr>
        <w:t>горизонталі</w:t>
      </w:r>
      <w:proofErr w:type="spellEnd"/>
      <w:r w:rsidRPr="0073236B">
        <w:rPr>
          <w:rStyle w:val="a4"/>
          <w:color w:val="504945"/>
          <w:sz w:val="28"/>
          <w:szCs w:val="28"/>
        </w:rPr>
        <w:t>:</w:t>
      </w:r>
      <w:r w:rsidRPr="0073236B">
        <w:rPr>
          <w:color w:val="504945"/>
          <w:sz w:val="28"/>
          <w:szCs w:val="28"/>
        </w:rPr>
        <w:br/>
        <w:t xml:space="preserve">1. </w:t>
      </w:r>
      <w:proofErr w:type="spellStart"/>
      <w:r w:rsidRPr="0073236B">
        <w:rPr>
          <w:color w:val="504945"/>
          <w:sz w:val="28"/>
          <w:szCs w:val="28"/>
        </w:rPr>
        <w:t>Назва</w:t>
      </w:r>
      <w:proofErr w:type="spellEnd"/>
      <w:r w:rsidRPr="0073236B">
        <w:rPr>
          <w:color w:val="504945"/>
          <w:sz w:val="28"/>
          <w:szCs w:val="28"/>
        </w:rPr>
        <w:t xml:space="preserve"> села, де </w:t>
      </w:r>
      <w:proofErr w:type="spellStart"/>
      <w:r w:rsidRPr="0073236B">
        <w:rPr>
          <w:color w:val="504945"/>
          <w:sz w:val="28"/>
          <w:szCs w:val="28"/>
        </w:rPr>
        <w:t>народився</w:t>
      </w:r>
      <w:proofErr w:type="spellEnd"/>
      <w:r w:rsidRPr="0073236B">
        <w:rPr>
          <w:color w:val="504945"/>
          <w:sz w:val="28"/>
          <w:szCs w:val="28"/>
        </w:rPr>
        <w:t xml:space="preserve"> поет-</w:t>
      </w:r>
      <w:proofErr w:type="spellStart"/>
      <w:r w:rsidRPr="0073236B">
        <w:rPr>
          <w:color w:val="504945"/>
          <w:sz w:val="28"/>
          <w:szCs w:val="28"/>
        </w:rPr>
        <w:t>пісняр</w:t>
      </w:r>
      <w:proofErr w:type="spellEnd"/>
      <w:r w:rsidRPr="0073236B">
        <w:rPr>
          <w:color w:val="504945"/>
          <w:sz w:val="28"/>
          <w:szCs w:val="28"/>
        </w:rPr>
        <w:t>. (</w:t>
      </w:r>
      <w:proofErr w:type="spellStart"/>
      <w:r w:rsidRPr="0073236B">
        <w:rPr>
          <w:color w:val="504945"/>
          <w:sz w:val="28"/>
          <w:szCs w:val="28"/>
        </w:rPr>
        <w:t>Обухів</w:t>
      </w:r>
      <w:proofErr w:type="spellEnd"/>
      <w:r w:rsidRPr="0073236B">
        <w:rPr>
          <w:color w:val="504945"/>
          <w:sz w:val="28"/>
          <w:szCs w:val="28"/>
        </w:rPr>
        <w:t>)</w:t>
      </w:r>
      <w:r w:rsidRPr="0073236B">
        <w:rPr>
          <w:color w:val="504945"/>
          <w:sz w:val="28"/>
          <w:szCs w:val="28"/>
        </w:rPr>
        <w:br/>
        <w:t xml:space="preserve">2. Композитор, </w:t>
      </w:r>
      <w:proofErr w:type="spellStart"/>
      <w:r w:rsidRPr="0073236B">
        <w:rPr>
          <w:color w:val="504945"/>
          <w:sz w:val="28"/>
          <w:szCs w:val="28"/>
        </w:rPr>
        <w:t>який</w:t>
      </w:r>
      <w:proofErr w:type="spellEnd"/>
      <w:r w:rsidRPr="0073236B">
        <w:rPr>
          <w:color w:val="504945"/>
          <w:sz w:val="28"/>
          <w:szCs w:val="28"/>
        </w:rPr>
        <w:t xml:space="preserve"> </w:t>
      </w:r>
      <w:proofErr w:type="spellStart"/>
      <w:r w:rsidRPr="0073236B">
        <w:rPr>
          <w:color w:val="504945"/>
          <w:sz w:val="28"/>
          <w:szCs w:val="28"/>
        </w:rPr>
        <w:t>поклав</w:t>
      </w:r>
      <w:proofErr w:type="spellEnd"/>
      <w:r w:rsidRPr="0073236B">
        <w:rPr>
          <w:color w:val="504945"/>
          <w:sz w:val="28"/>
          <w:szCs w:val="28"/>
        </w:rPr>
        <w:t xml:space="preserve"> слова </w:t>
      </w:r>
      <w:proofErr w:type="spellStart"/>
      <w:r w:rsidRPr="0073236B">
        <w:rPr>
          <w:color w:val="504945"/>
          <w:sz w:val="28"/>
          <w:szCs w:val="28"/>
        </w:rPr>
        <w:t>поета</w:t>
      </w:r>
      <w:proofErr w:type="spellEnd"/>
      <w:r w:rsidRPr="0073236B">
        <w:rPr>
          <w:color w:val="504945"/>
          <w:sz w:val="28"/>
          <w:szCs w:val="28"/>
        </w:rPr>
        <w:t xml:space="preserve"> «</w:t>
      </w:r>
      <w:proofErr w:type="spellStart"/>
      <w:r w:rsidRPr="0073236B">
        <w:rPr>
          <w:color w:val="504945"/>
          <w:sz w:val="28"/>
          <w:szCs w:val="28"/>
        </w:rPr>
        <w:t>Пісні</w:t>
      </w:r>
      <w:proofErr w:type="spellEnd"/>
      <w:r w:rsidRPr="0073236B">
        <w:rPr>
          <w:color w:val="504945"/>
          <w:sz w:val="28"/>
          <w:szCs w:val="28"/>
        </w:rPr>
        <w:t xml:space="preserve"> про рушник» на </w:t>
      </w:r>
      <w:proofErr w:type="spellStart"/>
      <w:r w:rsidRPr="0073236B">
        <w:rPr>
          <w:color w:val="504945"/>
          <w:sz w:val="28"/>
          <w:szCs w:val="28"/>
        </w:rPr>
        <w:t>музику</w:t>
      </w:r>
      <w:proofErr w:type="spellEnd"/>
      <w:r w:rsidRPr="0073236B">
        <w:rPr>
          <w:color w:val="504945"/>
          <w:sz w:val="28"/>
          <w:szCs w:val="28"/>
        </w:rPr>
        <w:t>. (</w:t>
      </w:r>
      <w:proofErr w:type="spellStart"/>
      <w:r w:rsidRPr="0073236B">
        <w:rPr>
          <w:color w:val="504945"/>
          <w:sz w:val="28"/>
          <w:szCs w:val="28"/>
        </w:rPr>
        <w:t>Майборода</w:t>
      </w:r>
      <w:proofErr w:type="spellEnd"/>
      <w:r w:rsidRPr="0073236B">
        <w:rPr>
          <w:color w:val="504945"/>
          <w:sz w:val="28"/>
          <w:szCs w:val="28"/>
        </w:rPr>
        <w:t>)</w:t>
      </w:r>
      <w:r w:rsidRPr="0073236B">
        <w:rPr>
          <w:color w:val="504945"/>
          <w:sz w:val="28"/>
          <w:szCs w:val="28"/>
        </w:rPr>
        <w:br/>
        <w:t xml:space="preserve">3. </w:t>
      </w:r>
      <w:proofErr w:type="spellStart"/>
      <w:r w:rsidRPr="0073236B">
        <w:rPr>
          <w:color w:val="504945"/>
          <w:sz w:val="28"/>
          <w:szCs w:val="28"/>
        </w:rPr>
        <w:t>Що</w:t>
      </w:r>
      <w:proofErr w:type="spellEnd"/>
      <w:r w:rsidRPr="0073236B">
        <w:rPr>
          <w:color w:val="504945"/>
          <w:sz w:val="28"/>
          <w:szCs w:val="28"/>
        </w:rPr>
        <w:t xml:space="preserve"> «</w:t>
      </w:r>
      <w:proofErr w:type="spellStart"/>
      <w:r w:rsidRPr="0073236B">
        <w:rPr>
          <w:color w:val="504945"/>
          <w:sz w:val="28"/>
          <w:szCs w:val="28"/>
        </w:rPr>
        <w:t>оживе</w:t>
      </w:r>
      <w:proofErr w:type="spellEnd"/>
      <w:r w:rsidRPr="0073236B">
        <w:rPr>
          <w:color w:val="504945"/>
          <w:sz w:val="28"/>
          <w:szCs w:val="28"/>
        </w:rPr>
        <w:t xml:space="preserve">» на </w:t>
      </w:r>
      <w:proofErr w:type="spellStart"/>
      <w:r w:rsidRPr="0073236B">
        <w:rPr>
          <w:color w:val="504945"/>
          <w:sz w:val="28"/>
          <w:szCs w:val="28"/>
        </w:rPr>
        <w:t>рушникові</w:t>
      </w:r>
      <w:proofErr w:type="spellEnd"/>
      <w:r w:rsidRPr="0073236B">
        <w:rPr>
          <w:color w:val="504945"/>
          <w:sz w:val="28"/>
          <w:szCs w:val="28"/>
        </w:rPr>
        <w:t xml:space="preserve"> з «</w:t>
      </w:r>
      <w:proofErr w:type="spellStart"/>
      <w:r w:rsidRPr="0073236B">
        <w:rPr>
          <w:color w:val="504945"/>
          <w:sz w:val="28"/>
          <w:szCs w:val="28"/>
        </w:rPr>
        <w:t>Пісні</w:t>
      </w:r>
      <w:proofErr w:type="spellEnd"/>
      <w:r w:rsidRPr="0073236B">
        <w:rPr>
          <w:color w:val="504945"/>
          <w:sz w:val="28"/>
          <w:szCs w:val="28"/>
        </w:rPr>
        <w:t xml:space="preserve"> про рушник» А. </w:t>
      </w:r>
      <w:proofErr w:type="spellStart"/>
      <w:r w:rsidRPr="0073236B">
        <w:rPr>
          <w:color w:val="504945"/>
          <w:sz w:val="28"/>
          <w:szCs w:val="28"/>
        </w:rPr>
        <w:t>Малишка</w:t>
      </w:r>
      <w:proofErr w:type="spellEnd"/>
      <w:r w:rsidRPr="0073236B">
        <w:rPr>
          <w:color w:val="504945"/>
          <w:sz w:val="28"/>
          <w:szCs w:val="28"/>
        </w:rPr>
        <w:t>? (</w:t>
      </w:r>
      <w:proofErr w:type="spellStart"/>
      <w:r w:rsidRPr="0073236B">
        <w:rPr>
          <w:color w:val="504945"/>
          <w:sz w:val="28"/>
          <w:szCs w:val="28"/>
        </w:rPr>
        <w:t>Розлука</w:t>
      </w:r>
      <w:proofErr w:type="spellEnd"/>
      <w:r w:rsidRPr="0073236B">
        <w:rPr>
          <w:color w:val="504945"/>
          <w:sz w:val="28"/>
          <w:szCs w:val="28"/>
        </w:rPr>
        <w:t>)</w:t>
      </w:r>
      <w:r w:rsidRPr="0073236B">
        <w:rPr>
          <w:color w:val="504945"/>
          <w:sz w:val="28"/>
          <w:szCs w:val="28"/>
        </w:rPr>
        <w:br/>
        <w:t>4. За «</w:t>
      </w:r>
      <w:proofErr w:type="spellStart"/>
      <w:r w:rsidRPr="0073236B">
        <w:rPr>
          <w:color w:val="504945"/>
          <w:sz w:val="28"/>
          <w:szCs w:val="28"/>
        </w:rPr>
        <w:t>Піснею</w:t>
      </w:r>
      <w:proofErr w:type="spellEnd"/>
      <w:r w:rsidRPr="0073236B">
        <w:rPr>
          <w:color w:val="504945"/>
          <w:sz w:val="28"/>
          <w:szCs w:val="28"/>
        </w:rPr>
        <w:t xml:space="preserve"> про рушник» А. </w:t>
      </w:r>
      <w:proofErr w:type="spellStart"/>
      <w:r w:rsidRPr="0073236B">
        <w:rPr>
          <w:color w:val="504945"/>
          <w:sz w:val="28"/>
          <w:szCs w:val="28"/>
        </w:rPr>
        <w:t>Малишка</w:t>
      </w:r>
      <w:proofErr w:type="spellEnd"/>
      <w:r w:rsidRPr="0073236B">
        <w:rPr>
          <w:color w:val="504945"/>
          <w:sz w:val="28"/>
          <w:szCs w:val="28"/>
        </w:rPr>
        <w:t xml:space="preserve"> </w:t>
      </w:r>
      <w:proofErr w:type="spellStart"/>
      <w:r w:rsidRPr="0073236B">
        <w:rPr>
          <w:color w:val="504945"/>
          <w:sz w:val="28"/>
          <w:szCs w:val="28"/>
        </w:rPr>
        <w:t>мати</w:t>
      </w:r>
      <w:proofErr w:type="spellEnd"/>
      <w:r w:rsidRPr="0073236B">
        <w:rPr>
          <w:color w:val="504945"/>
          <w:sz w:val="28"/>
          <w:szCs w:val="28"/>
        </w:rPr>
        <w:t xml:space="preserve"> водила </w:t>
      </w:r>
      <w:proofErr w:type="spellStart"/>
      <w:r w:rsidRPr="0073236B">
        <w:rPr>
          <w:color w:val="504945"/>
          <w:sz w:val="28"/>
          <w:szCs w:val="28"/>
        </w:rPr>
        <w:t>сина</w:t>
      </w:r>
      <w:proofErr w:type="spellEnd"/>
      <w:r w:rsidRPr="0073236B">
        <w:rPr>
          <w:color w:val="504945"/>
          <w:sz w:val="28"/>
          <w:szCs w:val="28"/>
        </w:rPr>
        <w:t xml:space="preserve"> у поля край… (Села)</w:t>
      </w:r>
      <w:r w:rsidRPr="0073236B">
        <w:rPr>
          <w:color w:val="504945"/>
          <w:sz w:val="28"/>
          <w:szCs w:val="28"/>
        </w:rPr>
        <w:br/>
        <w:t>5. Дерево, яке «</w:t>
      </w:r>
      <w:proofErr w:type="spellStart"/>
      <w:r w:rsidRPr="0073236B">
        <w:rPr>
          <w:color w:val="504945"/>
          <w:sz w:val="28"/>
          <w:szCs w:val="28"/>
        </w:rPr>
        <w:t>шуміло</w:t>
      </w:r>
      <w:proofErr w:type="spellEnd"/>
      <w:r w:rsidRPr="0073236B">
        <w:rPr>
          <w:color w:val="504945"/>
          <w:sz w:val="28"/>
          <w:szCs w:val="28"/>
        </w:rPr>
        <w:t xml:space="preserve">» </w:t>
      </w:r>
      <w:proofErr w:type="spellStart"/>
      <w:r w:rsidRPr="0073236B">
        <w:rPr>
          <w:color w:val="504945"/>
          <w:sz w:val="28"/>
          <w:szCs w:val="28"/>
        </w:rPr>
        <w:t>під</w:t>
      </w:r>
      <w:proofErr w:type="spellEnd"/>
      <w:r w:rsidRPr="0073236B">
        <w:rPr>
          <w:color w:val="504945"/>
          <w:sz w:val="28"/>
          <w:szCs w:val="28"/>
        </w:rPr>
        <w:t xml:space="preserve"> </w:t>
      </w:r>
      <w:proofErr w:type="spellStart"/>
      <w:r w:rsidRPr="0073236B">
        <w:rPr>
          <w:color w:val="504945"/>
          <w:sz w:val="28"/>
          <w:szCs w:val="28"/>
        </w:rPr>
        <w:t>вікнами</w:t>
      </w:r>
      <w:proofErr w:type="spellEnd"/>
      <w:r w:rsidRPr="0073236B">
        <w:rPr>
          <w:color w:val="504945"/>
          <w:sz w:val="28"/>
          <w:szCs w:val="28"/>
        </w:rPr>
        <w:t xml:space="preserve"> </w:t>
      </w:r>
      <w:proofErr w:type="spellStart"/>
      <w:r w:rsidRPr="0073236B">
        <w:rPr>
          <w:color w:val="504945"/>
          <w:sz w:val="28"/>
          <w:szCs w:val="28"/>
        </w:rPr>
        <w:t>батьківського</w:t>
      </w:r>
      <w:proofErr w:type="spellEnd"/>
      <w:r w:rsidRPr="0073236B">
        <w:rPr>
          <w:color w:val="504945"/>
          <w:sz w:val="28"/>
          <w:szCs w:val="28"/>
        </w:rPr>
        <w:t xml:space="preserve"> дому з </w:t>
      </w:r>
      <w:proofErr w:type="spellStart"/>
      <w:r w:rsidRPr="0073236B">
        <w:rPr>
          <w:color w:val="504945"/>
          <w:sz w:val="28"/>
          <w:szCs w:val="28"/>
        </w:rPr>
        <w:t>твору</w:t>
      </w:r>
      <w:proofErr w:type="spellEnd"/>
      <w:r w:rsidRPr="0073236B">
        <w:rPr>
          <w:color w:val="504945"/>
          <w:sz w:val="28"/>
          <w:szCs w:val="28"/>
        </w:rPr>
        <w:t xml:space="preserve"> </w:t>
      </w:r>
      <w:proofErr w:type="spellStart"/>
      <w:r w:rsidRPr="0073236B">
        <w:rPr>
          <w:color w:val="504945"/>
          <w:sz w:val="28"/>
          <w:szCs w:val="28"/>
        </w:rPr>
        <w:t>Андрія</w:t>
      </w:r>
      <w:proofErr w:type="spellEnd"/>
      <w:r w:rsidRPr="0073236B">
        <w:rPr>
          <w:color w:val="504945"/>
          <w:sz w:val="28"/>
          <w:szCs w:val="28"/>
        </w:rPr>
        <w:t xml:space="preserve"> </w:t>
      </w:r>
      <w:proofErr w:type="spellStart"/>
      <w:r w:rsidRPr="0073236B">
        <w:rPr>
          <w:color w:val="504945"/>
          <w:sz w:val="28"/>
          <w:szCs w:val="28"/>
        </w:rPr>
        <w:t>Самійловича</w:t>
      </w:r>
      <w:proofErr w:type="spellEnd"/>
      <w:r w:rsidRPr="0073236B">
        <w:rPr>
          <w:color w:val="504945"/>
          <w:sz w:val="28"/>
          <w:szCs w:val="28"/>
        </w:rPr>
        <w:t xml:space="preserve"> «</w:t>
      </w:r>
      <w:proofErr w:type="spellStart"/>
      <w:r w:rsidRPr="0073236B">
        <w:rPr>
          <w:color w:val="504945"/>
          <w:sz w:val="28"/>
          <w:szCs w:val="28"/>
        </w:rPr>
        <w:t>Вогник</w:t>
      </w:r>
      <w:proofErr w:type="spellEnd"/>
      <w:r w:rsidRPr="0073236B">
        <w:rPr>
          <w:color w:val="504945"/>
          <w:sz w:val="28"/>
          <w:szCs w:val="28"/>
        </w:rPr>
        <w:t>». (Тополя)</w:t>
      </w:r>
      <w:r w:rsidRPr="0073236B">
        <w:rPr>
          <w:color w:val="504945"/>
          <w:sz w:val="28"/>
          <w:szCs w:val="28"/>
        </w:rPr>
        <w:br/>
        <w:t xml:space="preserve">6. </w:t>
      </w:r>
      <w:proofErr w:type="spellStart"/>
      <w:r w:rsidRPr="0073236B">
        <w:rPr>
          <w:color w:val="504945"/>
          <w:sz w:val="28"/>
          <w:szCs w:val="28"/>
        </w:rPr>
        <w:t>Стежина</w:t>
      </w:r>
      <w:proofErr w:type="spellEnd"/>
      <w:r w:rsidRPr="0073236B">
        <w:rPr>
          <w:color w:val="504945"/>
          <w:sz w:val="28"/>
          <w:szCs w:val="28"/>
        </w:rPr>
        <w:t xml:space="preserve"> у </w:t>
      </w:r>
      <w:proofErr w:type="spellStart"/>
      <w:r w:rsidRPr="0073236B">
        <w:rPr>
          <w:color w:val="504945"/>
          <w:sz w:val="28"/>
          <w:szCs w:val="28"/>
        </w:rPr>
        <w:t>творі</w:t>
      </w:r>
      <w:proofErr w:type="spellEnd"/>
      <w:r w:rsidRPr="0073236B">
        <w:rPr>
          <w:color w:val="504945"/>
          <w:sz w:val="28"/>
          <w:szCs w:val="28"/>
        </w:rPr>
        <w:t xml:space="preserve"> А. </w:t>
      </w:r>
      <w:proofErr w:type="spellStart"/>
      <w:r w:rsidRPr="0073236B">
        <w:rPr>
          <w:color w:val="504945"/>
          <w:sz w:val="28"/>
          <w:szCs w:val="28"/>
        </w:rPr>
        <w:t>Малишка</w:t>
      </w:r>
      <w:proofErr w:type="spellEnd"/>
      <w:r w:rsidRPr="0073236B">
        <w:rPr>
          <w:color w:val="504945"/>
          <w:sz w:val="28"/>
          <w:szCs w:val="28"/>
        </w:rPr>
        <w:t xml:space="preserve"> «</w:t>
      </w:r>
      <w:proofErr w:type="spellStart"/>
      <w:r w:rsidRPr="0073236B">
        <w:rPr>
          <w:color w:val="504945"/>
          <w:sz w:val="28"/>
          <w:szCs w:val="28"/>
        </w:rPr>
        <w:t>Чому</w:t>
      </w:r>
      <w:proofErr w:type="spellEnd"/>
      <w:r w:rsidRPr="0073236B">
        <w:rPr>
          <w:color w:val="504945"/>
          <w:sz w:val="28"/>
          <w:szCs w:val="28"/>
        </w:rPr>
        <w:t xml:space="preserve">, </w:t>
      </w:r>
      <w:proofErr w:type="spellStart"/>
      <w:r w:rsidRPr="0073236B">
        <w:rPr>
          <w:color w:val="504945"/>
          <w:sz w:val="28"/>
          <w:szCs w:val="28"/>
        </w:rPr>
        <w:t>сказати</w:t>
      </w:r>
      <w:proofErr w:type="spellEnd"/>
      <w:r w:rsidRPr="0073236B">
        <w:rPr>
          <w:color w:val="504945"/>
          <w:sz w:val="28"/>
          <w:szCs w:val="28"/>
        </w:rPr>
        <w:t xml:space="preserve">, й сам не знаю» — </w:t>
      </w:r>
      <w:proofErr w:type="spellStart"/>
      <w:r w:rsidRPr="0073236B">
        <w:rPr>
          <w:color w:val="504945"/>
          <w:sz w:val="28"/>
          <w:szCs w:val="28"/>
        </w:rPr>
        <w:t>це</w:t>
      </w:r>
      <w:proofErr w:type="spellEnd"/>
      <w:r w:rsidRPr="0073236B">
        <w:rPr>
          <w:color w:val="504945"/>
          <w:sz w:val="28"/>
          <w:szCs w:val="28"/>
        </w:rPr>
        <w:t xml:space="preserve"> символ… (</w:t>
      </w:r>
      <w:proofErr w:type="spellStart"/>
      <w:r w:rsidRPr="0073236B">
        <w:rPr>
          <w:color w:val="504945"/>
          <w:sz w:val="28"/>
          <w:szCs w:val="28"/>
        </w:rPr>
        <w:t>Життя</w:t>
      </w:r>
      <w:proofErr w:type="spellEnd"/>
      <w:r w:rsidRPr="0073236B">
        <w:rPr>
          <w:color w:val="504945"/>
          <w:sz w:val="28"/>
          <w:szCs w:val="28"/>
        </w:rPr>
        <w:t>)</w:t>
      </w:r>
      <w:r w:rsidRPr="0073236B">
        <w:rPr>
          <w:color w:val="504945"/>
          <w:sz w:val="28"/>
          <w:szCs w:val="28"/>
        </w:rPr>
        <w:br/>
        <w:t>7. «</w:t>
      </w:r>
      <w:proofErr w:type="spellStart"/>
      <w:r w:rsidRPr="0073236B">
        <w:rPr>
          <w:color w:val="504945"/>
          <w:sz w:val="28"/>
          <w:szCs w:val="28"/>
        </w:rPr>
        <w:t>Чорнокнижником</w:t>
      </w:r>
      <w:proofErr w:type="spellEnd"/>
      <w:r w:rsidRPr="0073236B">
        <w:rPr>
          <w:color w:val="504945"/>
          <w:sz w:val="28"/>
          <w:szCs w:val="28"/>
        </w:rPr>
        <w:t xml:space="preserve">» </w:t>
      </w:r>
      <w:proofErr w:type="spellStart"/>
      <w:r w:rsidRPr="0073236B">
        <w:rPr>
          <w:color w:val="504945"/>
          <w:sz w:val="28"/>
          <w:szCs w:val="28"/>
        </w:rPr>
        <w:t>називали</w:t>
      </w:r>
      <w:proofErr w:type="spellEnd"/>
      <w:r w:rsidRPr="0073236B">
        <w:rPr>
          <w:color w:val="504945"/>
          <w:sz w:val="28"/>
          <w:szCs w:val="28"/>
        </w:rPr>
        <w:t xml:space="preserve"> дядьку А. </w:t>
      </w:r>
      <w:proofErr w:type="spellStart"/>
      <w:r w:rsidRPr="0073236B">
        <w:rPr>
          <w:color w:val="504945"/>
          <w:sz w:val="28"/>
          <w:szCs w:val="28"/>
        </w:rPr>
        <w:t>Малишка</w:t>
      </w:r>
      <w:proofErr w:type="spellEnd"/>
      <w:r w:rsidRPr="0073236B">
        <w:rPr>
          <w:color w:val="504945"/>
          <w:sz w:val="28"/>
          <w:szCs w:val="28"/>
        </w:rPr>
        <w:t xml:space="preserve"> — … (</w:t>
      </w:r>
      <w:proofErr w:type="spellStart"/>
      <w:r w:rsidRPr="0073236B">
        <w:rPr>
          <w:color w:val="504945"/>
          <w:sz w:val="28"/>
          <w:szCs w:val="28"/>
        </w:rPr>
        <w:t>Микиту</w:t>
      </w:r>
      <w:proofErr w:type="spellEnd"/>
      <w:r w:rsidRPr="0073236B">
        <w:rPr>
          <w:color w:val="504945"/>
          <w:sz w:val="28"/>
          <w:szCs w:val="28"/>
        </w:rPr>
        <w:t>)</w:t>
      </w:r>
    </w:p>
    <w:p w:rsidR="001E182B" w:rsidRPr="0073236B" w:rsidRDefault="001E182B" w:rsidP="001E182B">
      <w:pPr>
        <w:pStyle w:val="a3"/>
        <w:shd w:val="clear" w:color="auto" w:fill="FFFFFF"/>
        <w:spacing w:before="75" w:beforeAutospacing="0" w:after="75" w:afterAutospacing="0" w:line="300" w:lineRule="atLeast"/>
        <w:ind w:left="75" w:right="75"/>
        <w:rPr>
          <w:color w:val="504945"/>
          <w:sz w:val="28"/>
          <w:szCs w:val="28"/>
        </w:rPr>
      </w:pPr>
      <w:r w:rsidRPr="0073236B">
        <w:rPr>
          <w:rStyle w:val="a4"/>
          <w:color w:val="504945"/>
          <w:sz w:val="28"/>
          <w:szCs w:val="28"/>
        </w:rPr>
        <w:t xml:space="preserve">По </w:t>
      </w:r>
      <w:proofErr w:type="spellStart"/>
      <w:r w:rsidRPr="0073236B">
        <w:rPr>
          <w:rStyle w:val="a4"/>
          <w:color w:val="504945"/>
          <w:sz w:val="28"/>
          <w:szCs w:val="28"/>
        </w:rPr>
        <w:t>вертикалі</w:t>
      </w:r>
      <w:proofErr w:type="spellEnd"/>
      <w:r w:rsidRPr="0073236B">
        <w:rPr>
          <w:rStyle w:val="a4"/>
          <w:color w:val="504945"/>
          <w:sz w:val="28"/>
          <w:szCs w:val="28"/>
        </w:rPr>
        <w:t>:</w:t>
      </w:r>
      <w:r w:rsidRPr="0073236B">
        <w:rPr>
          <w:color w:val="504945"/>
          <w:sz w:val="28"/>
          <w:szCs w:val="28"/>
        </w:rPr>
        <w:br/>
        <w:t xml:space="preserve">8. </w:t>
      </w:r>
      <w:proofErr w:type="spellStart"/>
      <w:r w:rsidRPr="0073236B">
        <w:rPr>
          <w:color w:val="504945"/>
          <w:sz w:val="28"/>
          <w:szCs w:val="28"/>
        </w:rPr>
        <w:t>Прізвисько</w:t>
      </w:r>
      <w:proofErr w:type="spellEnd"/>
      <w:r w:rsidRPr="0073236B">
        <w:rPr>
          <w:color w:val="504945"/>
          <w:sz w:val="28"/>
          <w:szCs w:val="28"/>
        </w:rPr>
        <w:t xml:space="preserve"> А. </w:t>
      </w:r>
      <w:proofErr w:type="spellStart"/>
      <w:r w:rsidRPr="0073236B">
        <w:rPr>
          <w:color w:val="504945"/>
          <w:sz w:val="28"/>
          <w:szCs w:val="28"/>
        </w:rPr>
        <w:t>Малишка</w:t>
      </w:r>
      <w:proofErr w:type="spellEnd"/>
      <w:r w:rsidRPr="0073236B">
        <w:rPr>
          <w:color w:val="504945"/>
          <w:sz w:val="28"/>
          <w:szCs w:val="28"/>
        </w:rPr>
        <w:t xml:space="preserve"> у </w:t>
      </w:r>
      <w:proofErr w:type="spellStart"/>
      <w:r w:rsidRPr="0073236B">
        <w:rPr>
          <w:color w:val="504945"/>
          <w:sz w:val="28"/>
          <w:szCs w:val="28"/>
        </w:rPr>
        <w:t>шкільному</w:t>
      </w:r>
      <w:proofErr w:type="spellEnd"/>
      <w:r w:rsidRPr="0073236B">
        <w:rPr>
          <w:color w:val="504945"/>
          <w:sz w:val="28"/>
          <w:szCs w:val="28"/>
        </w:rPr>
        <w:t xml:space="preserve"> </w:t>
      </w:r>
      <w:proofErr w:type="spellStart"/>
      <w:r w:rsidRPr="0073236B">
        <w:rPr>
          <w:color w:val="504945"/>
          <w:sz w:val="28"/>
          <w:szCs w:val="28"/>
        </w:rPr>
        <w:t>середовищі</w:t>
      </w:r>
      <w:proofErr w:type="spellEnd"/>
      <w:r w:rsidRPr="0073236B">
        <w:rPr>
          <w:color w:val="504945"/>
          <w:sz w:val="28"/>
          <w:szCs w:val="28"/>
        </w:rPr>
        <w:t>. (</w:t>
      </w:r>
      <w:proofErr w:type="spellStart"/>
      <w:r w:rsidRPr="0073236B">
        <w:rPr>
          <w:color w:val="504945"/>
          <w:sz w:val="28"/>
          <w:szCs w:val="28"/>
        </w:rPr>
        <w:t>Базелик</w:t>
      </w:r>
      <w:proofErr w:type="spellEnd"/>
      <w:r w:rsidRPr="0073236B">
        <w:rPr>
          <w:color w:val="504945"/>
          <w:sz w:val="28"/>
          <w:szCs w:val="28"/>
        </w:rPr>
        <w:t>)</w:t>
      </w:r>
    </w:p>
    <w:p w:rsidR="005618C1" w:rsidRDefault="005618C1"/>
    <w:sectPr w:rsidR="00561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3C7"/>
    <w:rsid w:val="001E182B"/>
    <w:rsid w:val="005618C1"/>
    <w:rsid w:val="0073236B"/>
    <w:rsid w:val="00F0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F9781"/>
  <w15:chartTrackingRefBased/>
  <w15:docId w15:val="{3A39C3A8-17A1-439B-A039-A54021A2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1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18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gorodenok.com/wp-content/uploads/2013/10/Untitled-13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2019-02-28T10:26:00Z</dcterms:created>
  <dcterms:modified xsi:type="dcterms:W3CDTF">2019-02-28T10:27:00Z</dcterms:modified>
</cp:coreProperties>
</file>