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2DD" w:rsidRPr="00001F64" w:rsidRDefault="00C432DD" w:rsidP="00C432DD">
      <w:pPr>
        <w:spacing w:line="360" w:lineRule="auto"/>
        <w:jc w:val="center"/>
        <w:rPr>
          <w:rFonts w:ascii="Times New Roman" w:eastAsia="Times New Roman" w:hAnsi="Times New Roman" w:cs="Times New Roman"/>
          <w:color w:val="29D529"/>
          <w:sz w:val="36"/>
          <w:szCs w:val="36"/>
          <w:lang w:val="uk-UA"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9264" behindDoc="1" locked="0" layoutInCell="1" allowOverlap="1">
            <wp:simplePos x="0" y="0"/>
            <wp:positionH relativeFrom="column">
              <wp:posOffset>15240</wp:posOffset>
            </wp:positionH>
            <wp:positionV relativeFrom="paragraph">
              <wp:posOffset>3810</wp:posOffset>
            </wp:positionV>
            <wp:extent cx="1428750" cy="1895475"/>
            <wp:effectExtent l="19050" t="0" r="0" b="0"/>
            <wp:wrapTight wrapText="right">
              <wp:wrapPolygon edited="0">
                <wp:start x="-288" y="0"/>
                <wp:lineTo x="-288" y="21491"/>
                <wp:lineTo x="21600" y="21491"/>
                <wp:lineTo x="21600" y="0"/>
                <wp:lineTo x="-288" y="0"/>
              </wp:wrapPolygon>
            </wp:wrapTight>
            <wp:docPr id="4" name="Рисунок 4" descr="H:\Дистанційний курс\depositphotos_3401981-stock-illustration-wise-owl-sitting-on-p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Дистанційний курс\depositphotos_3401981-stock-illustration-wise-owl-sitting-on-pile.jpg"/>
                    <pic:cNvPicPr>
                      <a:picLocks noChangeAspect="1" noChangeArrowheads="1"/>
                    </pic:cNvPicPr>
                  </pic:nvPicPr>
                  <pic:blipFill>
                    <a:blip r:embed="rId5" cstate="print"/>
                    <a:srcRect/>
                    <a:stretch>
                      <a:fillRect/>
                    </a:stretch>
                  </pic:blipFill>
                  <pic:spPr bwMode="auto">
                    <a:xfrm>
                      <a:off x="0" y="0"/>
                      <a:ext cx="1428750" cy="1895475"/>
                    </a:xfrm>
                    <a:prstGeom prst="rect">
                      <a:avLst/>
                    </a:prstGeom>
                    <a:noFill/>
                    <a:ln w="9525">
                      <a:noFill/>
                      <a:miter lim="800000"/>
                      <a:headEnd/>
                      <a:tailEnd/>
                    </a:ln>
                  </pic:spPr>
                </pic:pic>
              </a:graphicData>
            </a:graphic>
          </wp:anchor>
        </w:drawing>
      </w:r>
      <w:r w:rsidR="00F617F6">
        <w:rPr>
          <w:rFonts w:ascii="Times New Roman" w:eastAsia="Times New Roman" w:hAnsi="Times New Roman" w:cs="Times New Roman"/>
          <w:color w:val="29D529"/>
          <w:sz w:val="36"/>
          <w:szCs w:val="36"/>
          <w:lang w:val="uk-UA" w:eastAsia="ru-RU"/>
        </w:rPr>
        <w:t xml:space="preserve"> З</w:t>
      </w:r>
      <w:r>
        <w:rPr>
          <w:rFonts w:ascii="Times New Roman" w:eastAsia="Times New Roman" w:hAnsi="Times New Roman" w:cs="Times New Roman"/>
          <w:color w:val="29D529"/>
          <w:sz w:val="36"/>
          <w:szCs w:val="36"/>
          <w:lang w:val="uk-UA" w:eastAsia="ru-RU"/>
        </w:rPr>
        <w:t>авдання</w:t>
      </w:r>
      <w:r w:rsidR="00F617F6">
        <w:rPr>
          <w:rFonts w:ascii="Times New Roman" w:eastAsia="Times New Roman" w:hAnsi="Times New Roman" w:cs="Times New Roman"/>
          <w:color w:val="29D529"/>
          <w:sz w:val="36"/>
          <w:szCs w:val="36"/>
          <w:lang w:val="uk-UA" w:eastAsia="ru-RU"/>
        </w:rPr>
        <w:t xml:space="preserve"> для допитливих</w:t>
      </w:r>
    </w:p>
    <w:p w:rsidR="00E726A7" w:rsidRPr="002A5BDF" w:rsidRDefault="002A5BDF" w:rsidP="00C432DD">
      <w:pPr>
        <w:pStyle w:val="a3"/>
        <w:numPr>
          <w:ilvl w:val="0"/>
          <w:numId w:val="1"/>
        </w:numPr>
        <w:shd w:val="clear" w:color="auto" w:fill="FFFFFF"/>
        <w:spacing w:after="96"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Pr>
          <w:rFonts w:ascii="Times New Roman" w:hAnsi="Times New Roman"/>
          <w:sz w:val="28"/>
          <w:szCs w:val="28"/>
          <w:lang w:val="uk-UA"/>
        </w:rPr>
        <w:t>Чому лейкоцити більш різноманітні, ніж еритроцити і тромбоцити?</w:t>
      </w:r>
    </w:p>
    <w:p w:rsidR="00002B15" w:rsidRPr="00002B15" w:rsidRDefault="00E726A7" w:rsidP="00C432DD">
      <w:pPr>
        <w:pStyle w:val="a3"/>
        <w:numPr>
          <w:ilvl w:val="0"/>
          <w:numId w:val="1"/>
        </w:numPr>
        <w:shd w:val="clear" w:color="auto" w:fill="FFFFFF"/>
        <w:spacing w:after="96"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Видатний фізіолог І.І.Мечников у одному зі своїх дослідів увів у тіло прозорої, як вода, маленької личинки морської зірки шпильку троянди. За декілька годин шпилька виявилася оточеною рухливими клітинами, які ніби намагалися її перетравити. Як І.І.Мечников назвав цей процес? Які клітини крові мають таку здатність?</w:t>
      </w:r>
    </w:p>
    <w:p w:rsidR="000C72F6" w:rsidRPr="000C72F6" w:rsidRDefault="00002B15" w:rsidP="00C432DD">
      <w:pPr>
        <w:pStyle w:val="a3"/>
        <w:numPr>
          <w:ilvl w:val="0"/>
          <w:numId w:val="1"/>
        </w:numPr>
        <w:shd w:val="clear" w:color="auto" w:fill="FFFFFF"/>
        <w:spacing w:after="96"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Тисячу років тому у Китаї, Індії, Персії здоровим людям у ніс або на подряпину вносили гній людини, хворої на віспу. Людина заражена віспою таким шляхом, переносила захворювання значно легше. Поясніть чому.</w:t>
      </w:r>
    </w:p>
    <w:p w:rsidR="00535635" w:rsidRPr="00535635" w:rsidRDefault="000C72F6" w:rsidP="00C432DD">
      <w:pPr>
        <w:pStyle w:val="a3"/>
        <w:numPr>
          <w:ilvl w:val="0"/>
          <w:numId w:val="1"/>
        </w:numPr>
        <w:shd w:val="clear" w:color="auto" w:fill="FFFFFF"/>
        <w:spacing w:after="96"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Відомо, що якщо в пробірку з мікроорганізмами – збудниками дифтерії – внести сироватку крові людини яка перехворіла на цю хворобу, то колонії мікроорганізмів, що містяться в пробірці, склеюються і випадають в осад. Поясніть, чому гинуть мікроорганізми.</w:t>
      </w:r>
    </w:p>
    <w:p w:rsidR="00C5431A" w:rsidRPr="00535635" w:rsidRDefault="00535635" w:rsidP="00C432DD">
      <w:pPr>
        <w:pStyle w:val="a3"/>
        <w:numPr>
          <w:ilvl w:val="0"/>
          <w:numId w:val="1"/>
        </w:numPr>
        <w:shd w:val="clear" w:color="auto" w:fill="FFFFFF"/>
        <w:spacing w:after="96" w:line="36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Медицина досягла великих успіхів у лікуванні багатьох захворювань, зокрема й пов’язаних з імунною системою. Проте лікарі багатьох країн відзначають зниження активності імунної системи. Які чинники </w:t>
      </w:r>
      <w:r w:rsidR="000C6514">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впливають на погіршення імунного стану організму?</w:t>
      </w:r>
      <w:r w:rsidR="00E726A7">
        <w:rPr>
          <w:rFonts w:ascii="Times New Roman" w:eastAsia="Times New Roman" w:hAnsi="Times New Roman" w:cs="Times New Roman"/>
          <w:sz w:val="28"/>
          <w:szCs w:val="28"/>
          <w:lang w:val="uk-UA"/>
        </w:rPr>
        <w:t xml:space="preserve"> </w:t>
      </w:r>
    </w:p>
    <w:p w:rsidR="00C52A23" w:rsidRPr="00262CB8" w:rsidRDefault="00C52A23" w:rsidP="00C52A23">
      <w:pPr>
        <w:pStyle w:val="a3"/>
        <w:spacing w:after="0" w:line="360" w:lineRule="auto"/>
        <w:rPr>
          <w:rFonts w:ascii="Times New Roman" w:hAnsi="Times New Roman"/>
          <w:sz w:val="28"/>
          <w:szCs w:val="28"/>
          <w:lang w:val="uk-UA"/>
        </w:rPr>
      </w:pPr>
    </w:p>
    <w:p w:rsidR="00E4101A" w:rsidRDefault="00E4101A" w:rsidP="00E4101A">
      <w:pPr>
        <w:pStyle w:val="a3"/>
        <w:jc w:val="center"/>
        <w:rPr>
          <w:rFonts w:ascii="Times New Roman" w:hAnsi="Times New Roman" w:cs="Times New Roman"/>
          <w:color w:val="29D529"/>
          <w:sz w:val="28"/>
          <w:szCs w:val="28"/>
          <w:lang w:val="uk-UA"/>
        </w:rPr>
      </w:pPr>
      <w:r>
        <w:rPr>
          <w:rFonts w:ascii="Times New Roman" w:hAnsi="Times New Roman" w:cs="Times New Roman"/>
          <w:color w:val="29D529"/>
          <w:sz w:val="36"/>
          <w:szCs w:val="36"/>
          <w:lang w:val="uk-UA"/>
        </w:rPr>
        <w:t>БАЖАЮ</w:t>
      </w:r>
      <w:r>
        <w:rPr>
          <w:rFonts w:ascii="Times New Roman" w:hAnsi="Times New Roman" w:cs="Times New Roman"/>
          <w:color w:val="29D529"/>
          <w:sz w:val="28"/>
          <w:szCs w:val="28"/>
          <w:lang w:val="uk-UA"/>
        </w:rPr>
        <w:t xml:space="preserve"> </w:t>
      </w:r>
      <w:r>
        <w:rPr>
          <w:rFonts w:ascii="Times New Roman" w:hAnsi="Times New Roman" w:cs="Times New Roman"/>
          <w:color w:val="29D529"/>
          <w:sz w:val="36"/>
          <w:szCs w:val="36"/>
          <w:lang w:val="uk-UA"/>
        </w:rPr>
        <w:t>УСПІХУ</w:t>
      </w:r>
      <w:r>
        <w:rPr>
          <w:rFonts w:ascii="Times New Roman" w:hAnsi="Times New Roman" w:cs="Times New Roman"/>
          <w:color w:val="29D529"/>
          <w:sz w:val="28"/>
          <w:szCs w:val="28"/>
          <w:lang w:val="uk-UA"/>
        </w:rPr>
        <w:t>!</w:t>
      </w:r>
    </w:p>
    <w:p w:rsidR="00DC3627" w:rsidRPr="00535635" w:rsidRDefault="00DC3627">
      <w:pPr>
        <w:rPr>
          <w:lang w:val="uk-UA"/>
        </w:rPr>
      </w:pPr>
    </w:p>
    <w:sectPr w:rsidR="00DC3627" w:rsidRPr="00535635" w:rsidSect="00DC36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B17E5"/>
    <w:multiLevelType w:val="hybridMultilevel"/>
    <w:tmpl w:val="24FC48BC"/>
    <w:lvl w:ilvl="0" w:tplc="F54047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52A23"/>
    <w:rsid w:val="00002B15"/>
    <w:rsid w:val="000C6514"/>
    <w:rsid w:val="000C72F6"/>
    <w:rsid w:val="002A5BDF"/>
    <w:rsid w:val="00513D71"/>
    <w:rsid w:val="00535635"/>
    <w:rsid w:val="00751488"/>
    <w:rsid w:val="009E3963"/>
    <w:rsid w:val="00B04BA9"/>
    <w:rsid w:val="00BD4808"/>
    <w:rsid w:val="00C432DD"/>
    <w:rsid w:val="00C52A23"/>
    <w:rsid w:val="00C5431A"/>
    <w:rsid w:val="00CE71A7"/>
    <w:rsid w:val="00D4049A"/>
    <w:rsid w:val="00DC3627"/>
    <w:rsid w:val="00DE4998"/>
    <w:rsid w:val="00E4101A"/>
    <w:rsid w:val="00E53BE0"/>
    <w:rsid w:val="00E726A7"/>
    <w:rsid w:val="00E830BD"/>
    <w:rsid w:val="00F617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6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A23"/>
    <w:pPr>
      <w:ind w:left="720"/>
      <w:contextualSpacing/>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78503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168</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Dellbio</dc:creator>
  <cp:keywords/>
  <dc:description/>
  <cp:lastModifiedBy>Galina</cp:lastModifiedBy>
  <cp:revision>16</cp:revision>
  <dcterms:created xsi:type="dcterms:W3CDTF">2019-02-14T10:10:00Z</dcterms:created>
  <dcterms:modified xsi:type="dcterms:W3CDTF">2019-08-29T11:47:00Z</dcterms:modified>
</cp:coreProperties>
</file>