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A278F" w14:textId="40C84A27" w:rsidR="00390517" w:rsidRPr="00094B9A" w:rsidRDefault="000F1692" w:rsidP="00094B9A">
      <w:pPr>
        <w:ind w:firstLine="567"/>
        <w:jc w:val="center"/>
        <w:rPr>
          <w:rFonts w:ascii="Times New Roman" w:hAnsi="Times New Roman" w:cs="Times New Roman"/>
          <w:b/>
          <w:bCs/>
          <w:sz w:val="28"/>
          <w:szCs w:val="28"/>
          <w:lang w:val="uk-UA"/>
        </w:rPr>
      </w:pPr>
      <w:r w:rsidRPr="00094B9A">
        <w:rPr>
          <w:rFonts w:ascii="Times New Roman" w:hAnsi="Times New Roman" w:cs="Times New Roman"/>
          <w:b/>
          <w:bCs/>
          <w:sz w:val="28"/>
          <w:szCs w:val="28"/>
          <w:lang w:val="uk-UA"/>
        </w:rPr>
        <w:t xml:space="preserve">Лекція за темою: </w:t>
      </w:r>
      <w:r w:rsidRPr="00094B9A">
        <w:rPr>
          <w:rFonts w:ascii="Times New Roman" w:hAnsi="Times New Roman" w:cs="Times New Roman"/>
          <w:b/>
          <w:bCs/>
          <w:sz w:val="28"/>
          <w:szCs w:val="28"/>
          <w:lang w:val="uk-UA"/>
        </w:rPr>
        <w:t>Цивільна правоздатність, дієздатність та обсяг цивільної правосуб`єктності неповнолітніх.</w:t>
      </w:r>
    </w:p>
    <w:p w14:paraId="0738A254" w14:textId="6D0B11B9" w:rsidR="000F1692" w:rsidRPr="00094B9A" w:rsidRDefault="000F1692" w:rsidP="00094B9A">
      <w:pPr>
        <w:spacing w:after="0" w:line="240" w:lineRule="auto"/>
        <w:ind w:firstLine="567"/>
        <w:jc w:val="both"/>
        <w:rPr>
          <w:rFonts w:ascii="Times New Roman" w:hAnsi="Times New Roman" w:cs="Times New Roman"/>
          <w:color w:val="000000"/>
          <w:sz w:val="28"/>
          <w:szCs w:val="28"/>
          <w:lang w:val="uk-UA"/>
        </w:rPr>
      </w:pPr>
      <w:r w:rsidRPr="00094B9A">
        <w:rPr>
          <w:rFonts w:ascii="Times New Roman" w:hAnsi="Times New Roman" w:cs="Times New Roman"/>
          <w:sz w:val="28"/>
          <w:szCs w:val="28"/>
          <w:lang w:val="uk-UA"/>
        </w:rPr>
        <w:t>Ц</w:t>
      </w:r>
      <w:r w:rsidRPr="00094B9A">
        <w:rPr>
          <w:rFonts w:ascii="Times New Roman" w:hAnsi="Times New Roman" w:cs="Times New Roman"/>
          <w:color w:val="000000"/>
          <w:sz w:val="28"/>
          <w:szCs w:val="28"/>
          <w:lang w:val="uk-UA"/>
        </w:rPr>
        <w:t>ивільне право – це галузь права, що врегульовує цивільні правовідносини, тобто майнові та особисті не майнові відносини між юридично рівними учасниками.</w:t>
      </w:r>
    </w:p>
    <w:p w14:paraId="4615FAA6" w14:textId="36494E9B" w:rsidR="000F1692" w:rsidRPr="00094B9A" w:rsidRDefault="000F1692" w:rsidP="00094B9A">
      <w:pPr>
        <w:spacing w:after="0" w:line="240" w:lineRule="auto"/>
        <w:ind w:firstLine="567"/>
        <w:rPr>
          <w:rFonts w:ascii="Times New Roman" w:hAnsi="Times New Roman" w:cs="Times New Roman"/>
          <w:sz w:val="28"/>
          <w:szCs w:val="28"/>
        </w:rPr>
      </w:pPr>
      <w:r w:rsidRPr="00094B9A">
        <w:rPr>
          <w:rFonts w:ascii="Times New Roman" w:hAnsi="Times New Roman" w:cs="Times New Roman"/>
          <w:sz w:val="28"/>
          <w:szCs w:val="28"/>
        </w:rPr>
        <w:t>Предметом цивільного права є:</w:t>
      </w:r>
    </w:p>
    <w:p w14:paraId="543D96EF" w14:textId="77777777" w:rsidR="000F1692" w:rsidRPr="000F1692" w:rsidRDefault="000F1692" w:rsidP="00094B9A">
      <w:pPr>
        <w:pStyle w:val="a3"/>
        <w:numPr>
          <w:ilvl w:val="0"/>
          <w:numId w:val="2"/>
        </w:numPr>
        <w:spacing w:after="0" w:line="240" w:lineRule="auto"/>
        <w:ind w:left="0" w:firstLine="567"/>
        <w:rPr>
          <w:rFonts w:ascii="Times New Roman" w:hAnsi="Times New Roman"/>
          <w:sz w:val="28"/>
          <w:szCs w:val="28"/>
        </w:rPr>
      </w:pPr>
      <w:r w:rsidRPr="000F1692">
        <w:rPr>
          <w:rFonts w:ascii="Times New Roman" w:hAnsi="Times New Roman"/>
          <w:sz w:val="28"/>
          <w:szCs w:val="28"/>
        </w:rPr>
        <w:t>Майнові відносини (відносини з приводу володіння, користування та розпорядження майном);</w:t>
      </w:r>
    </w:p>
    <w:p w14:paraId="59D4267D" w14:textId="77777777" w:rsidR="000F1692" w:rsidRPr="000F1692" w:rsidRDefault="000F1692" w:rsidP="00094B9A">
      <w:pPr>
        <w:pStyle w:val="a3"/>
        <w:numPr>
          <w:ilvl w:val="0"/>
          <w:numId w:val="2"/>
        </w:numPr>
        <w:spacing w:after="0" w:line="240" w:lineRule="auto"/>
        <w:ind w:left="0" w:firstLine="567"/>
        <w:rPr>
          <w:rFonts w:ascii="Times New Roman" w:hAnsi="Times New Roman"/>
          <w:sz w:val="28"/>
          <w:szCs w:val="28"/>
        </w:rPr>
      </w:pPr>
      <w:r w:rsidRPr="000F1692">
        <w:rPr>
          <w:rFonts w:ascii="Times New Roman" w:hAnsi="Times New Roman"/>
          <w:sz w:val="28"/>
          <w:szCs w:val="28"/>
        </w:rPr>
        <w:t>Особисті немайнові правовідносини, які поділяються на:</w:t>
      </w:r>
    </w:p>
    <w:p w14:paraId="3AD5772E" w14:textId="77777777" w:rsidR="000F1692" w:rsidRPr="000F1692" w:rsidRDefault="000F1692" w:rsidP="00094B9A">
      <w:pPr>
        <w:pStyle w:val="a3"/>
        <w:numPr>
          <w:ilvl w:val="0"/>
          <w:numId w:val="3"/>
        </w:numPr>
        <w:spacing w:after="0" w:line="240" w:lineRule="auto"/>
        <w:ind w:left="0" w:firstLine="567"/>
        <w:rPr>
          <w:rFonts w:ascii="Times New Roman" w:hAnsi="Times New Roman"/>
          <w:sz w:val="28"/>
          <w:szCs w:val="28"/>
        </w:rPr>
      </w:pPr>
      <w:r w:rsidRPr="000F1692">
        <w:rPr>
          <w:rFonts w:ascii="Times New Roman" w:hAnsi="Times New Roman"/>
          <w:sz w:val="28"/>
          <w:szCs w:val="28"/>
        </w:rPr>
        <w:t>Відносини, пов`язані з майном (авторське право, право інтелектуальної власності)</w:t>
      </w:r>
    </w:p>
    <w:p w14:paraId="2A49FD86" w14:textId="77777777" w:rsidR="000F1692" w:rsidRPr="000F1692" w:rsidRDefault="000F1692" w:rsidP="00094B9A">
      <w:pPr>
        <w:pStyle w:val="a3"/>
        <w:numPr>
          <w:ilvl w:val="0"/>
          <w:numId w:val="3"/>
        </w:numPr>
        <w:spacing w:after="0" w:line="240" w:lineRule="auto"/>
        <w:ind w:left="0" w:firstLine="567"/>
        <w:rPr>
          <w:rFonts w:ascii="Times New Roman" w:hAnsi="Times New Roman"/>
          <w:sz w:val="28"/>
          <w:szCs w:val="28"/>
        </w:rPr>
      </w:pPr>
      <w:r w:rsidRPr="000F1692">
        <w:rPr>
          <w:rFonts w:ascii="Times New Roman" w:hAnsi="Times New Roman"/>
          <w:sz w:val="28"/>
          <w:szCs w:val="28"/>
        </w:rPr>
        <w:t>Відносини, не пов`язані з майном (права особи)</w:t>
      </w:r>
    </w:p>
    <w:p w14:paraId="3F39055D" w14:textId="5BFB5998" w:rsidR="000F1692" w:rsidRPr="000F1692" w:rsidRDefault="000F1692" w:rsidP="000F1692">
      <w:pPr>
        <w:spacing w:after="0"/>
        <w:ind w:firstLine="567"/>
        <w:jc w:val="both"/>
        <w:rPr>
          <w:rFonts w:ascii="Times New Roman" w:hAnsi="Times New Roman" w:cs="Times New Roman"/>
          <w:i/>
          <w:color w:val="000000"/>
          <w:sz w:val="28"/>
          <w:szCs w:val="28"/>
        </w:rPr>
      </w:pPr>
    </w:p>
    <w:p w14:paraId="621DE0F9" w14:textId="63A965E7" w:rsidR="000F1692" w:rsidRPr="000F1692" w:rsidRDefault="002952EE" w:rsidP="002952EE">
      <w:pPr>
        <w:pStyle w:val="a3"/>
        <w:spacing w:after="0"/>
        <w:ind w:left="0" w:firstLine="567"/>
        <w:jc w:val="center"/>
        <w:rPr>
          <w:rFonts w:ascii="Times New Roman" w:hAnsi="Times New Roman"/>
          <w:color w:val="000000"/>
          <w:sz w:val="28"/>
          <w:szCs w:val="28"/>
          <w:lang w:val="uk-UA"/>
        </w:rPr>
      </w:pPr>
      <w:r w:rsidRPr="002952EE">
        <w:rPr>
          <w:rFonts w:ascii="Times New Roman" w:hAnsi="Times New Roman"/>
          <w:noProof/>
          <w:color w:val="000000"/>
          <w:sz w:val="28"/>
          <w:szCs w:val="28"/>
          <w:lang w:val="uk-UA"/>
        </w:rPr>
        <w:drawing>
          <wp:inline distT="0" distB="0" distL="0" distR="0" wp14:anchorId="6F793F9B" wp14:editId="62310668">
            <wp:extent cx="5143980" cy="2893695"/>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7150" cy="2895478"/>
                    </a:xfrm>
                    <a:prstGeom prst="rect">
                      <a:avLst/>
                    </a:prstGeom>
                    <a:noFill/>
                    <a:ln>
                      <a:noFill/>
                    </a:ln>
                  </pic:spPr>
                </pic:pic>
              </a:graphicData>
            </a:graphic>
          </wp:inline>
        </w:drawing>
      </w:r>
      <w:r w:rsidR="00231257" w:rsidRPr="00231257">
        <w:rPr>
          <w:rFonts w:ascii="Times New Roman" w:hAnsi="Times New Roman"/>
          <w:i/>
          <w:iCs/>
          <w:color w:val="000000"/>
          <w:sz w:val="28"/>
          <w:szCs w:val="28"/>
          <w:lang w:val="uk-UA"/>
        </w:rPr>
        <w:t xml:space="preserve">Слайд </w:t>
      </w:r>
      <w:r>
        <w:rPr>
          <w:rFonts w:ascii="Times New Roman" w:hAnsi="Times New Roman"/>
          <w:i/>
          <w:iCs/>
          <w:color w:val="000000"/>
          <w:sz w:val="28"/>
          <w:szCs w:val="28"/>
          <w:lang w:val="uk-UA"/>
        </w:rPr>
        <w:t>2</w:t>
      </w:r>
    </w:p>
    <w:p w14:paraId="6CED81C9" w14:textId="3CE32444" w:rsidR="000F1692" w:rsidRPr="000F1692" w:rsidRDefault="000F1692" w:rsidP="000F1692">
      <w:pPr>
        <w:pStyle w:val="a3"/>
        <w:tabs>
          <w:tab w:val="left" w:pos="284"/>
          <w:tab w:val="left" w:pos="5259"/>
        </w:tabs>
        <w:spacing w:after="0"/>
        <w:ind w:left="0" w:firstLine="567"/>
        <w:jc w:val="both"/>
        <w:rPr>
          <w:rFonts w:ascii="Times New Roman" w:hAnsi="Times New Roman"/>
          <w:sz w:val="28"/>
          <w:szCs w:val="28"/>
          <w:lang w:val="uk-UA"/>
        </w:rPr>
      </w:pPr>
      <w:r w:rsidRPr="000F1692">
        <w:rPr>
          <w:rFonts w:ascii="Times New Roman" w:hAnsi="Times New Roman"/>
          <w:sz w:val="28"/>
          <w:szCs w:val="28"/>
          <w:lang w:val="uk-UA"/>
        </w:rPr>
        <w:t>До основних джерел цивільного права ми можемо віднести:</w:t>
      </w:r>
    </w:p>
    <w:p w14:paraId="78F48493" w14:textId="32448EA7" w:rsidR="000F1692" w:rsidRPr="000F1692" w:rsidRDefault="000F1692" w:rsidP="000F1692">
      <w:pPr>
        <w:pStyle w:val="a3"/>
        <w:numPr>
          <w:ilvl w:val="0"/>
          <w:numId w:val="1"/>
        </w:numPr>
        <w:tabs>
          <w:tab w:val="left" w:pos="284"/>
        </w:tabs>
        <w:spacing w:after="0"/>
        <w:ind w:left="0" w:firstLine="567"/>
        <w:jc w:val="both"/>
        <w:rPr>
          <w:rFonts w:ascii="Times New Roman" w:hAnsi="Times New Roman"/>
          <w:sz w:val="28"/>
          <w:szCs w:val="28"/>
          <w:lang w:val="uk-UA"/>
        </w:rPr>
      </w:pPr>
      <w:r w:rsidRPr="000F1692">
        <w:rPr>
          <w:rFonts w:ascii="Times New Roman" w:hAnsi="Times New Roman"/>
          <w:sz w:val="28"/>
          <w:szCs w:val="28"/>
          <w:lang w:val="uk-UA"/>
        </w:rPr>
        <w:t>К</w:t>
      </w:r>
      <w:r w:rsidR="00231257">
        <w:rPr>
          <w:rFonts w:ascii="Times New Roman" w:hAnsi="Times New Roman"/>
          <w:sz w:val="28"/>
          <w:szCs w:val="28"/>
          <w:lang w:val="uk-UA"/>
        </w:rPr>
        <w:t xml:space="preserve">онституція </w:t>
      </w:r>
      <w:r w:rsidRPr="000F1692">
        <w:rPr>
          <w:rFonts w:ascii="Times New Roman" w:hAnsi="Times New Roman"/>
          <w:sz w:val="28"/>
          <w:szCs w:val="28"/>
          <w:lang w:val="uk-UA"/>
        </w:rPr>
        <w:t>У</w:t>
      </w:r>
      <w:r w:rsidR="00231257">
        <w:rPr>
          <w:rFonts w:ascii="Times New Roman" w:hAnsi="Times New Roman"/>
          <w:sz w:val="28"/>
          <w:szCs w:val="28"/>
          <w:lang w:val="uk-UA"/>
        </w:rPr>
        <w:t>країни</w:t>
      </w:r>
      <w:r w:rsidRPr="000F1692">
        <w:rPr>
          <w:rFonts w:ascii="Times New Roman" w:hAnsi="Times New Roman"/>
          <w:sz w:val="28"/>
          <w:szCs w:val="28"/>
          <w:lang w:val="uk-UA"/>
        </w:rPr>
        <w:t>;</w:t>
      </w:r>
    </w:p>
    <w:p w14:paraId="578EF7DB" w14:textId="0B2164C1" w:rsidR="000F1692" w:rsidRDefault="000F1692" w:rsidP="000F1692">
      <w:pPr>
        <w:pStyle w:val="a3"/>
        <w:numPr>
          <w:ilvl w:val="0"/>
          <w:numId w:val="1"/>
        </w:numPr>
        <w:tabs>
          <w:tab w:val="left" w:pos="284"/>
        </w:tabs>
        <w:spacing w:after="0"/>
        <w:ind w:left="0" w:firstLine="567"/>
        <w:jc w:val="both"/>
        <w:rPr>
          <w:rFonts w:ascii="Times New Roman" w:hAnsi="Times New Roman"/>
          <w:sz w:val="28"/>
          <w:szCs w:val="28"/>
          <w:lang w:val="uk-UA"/>
        </w:rPr>
      </w:pPr>
      <w:r w:rsidRPr="000F1692">
        <w:rPr>
          <w:rFonts w:ascii="Times New Roman" w:hAnsi="Times New Roman"/>
          <w:sz w:val="28"/>
          <w:szCs w:val="28"/>
          <w:lang w:val="uk-UA"/>
        </w:rPr>
        <w:t>Цивільний кодекс України;</w:t>
      </w:r>
    </w:p>
    <w:p w14:paraId="1B22E98D" w14:textId="0030C8B3" w:rsidR="00231257" w:rsidRDefault="002952EE" w:rsidP="00231257">
      <w:pPr>
        <w:pStyle w:val="a3"/>
        <w:tabs>
          <w:tab w:val="left" w:pos="284"/>
        </w:tabs>
        <w:spacing w:after="0"/>
        <w:ind w:left="567"/>
        <w:jc w:val="both"/>
        <w:rPr>
          <w:rFonts w:ascii="Times New Roman" w:hAnsi="Times New Roman"/>
          <w:sz w:val="28"/>
          <w:szCs w:val="28"/>
          <w:lang w:val="uk-UA"/>
        </w:rPr>
      </w:pPr>
      <w:r w:rsidRPr="002952EE">
        <w:rPr>
          <w:rFonts w:ascii="Times New Roman" w:hAnsi="Times New Roman"/>
          <w:noProof/>
          <w:sz w:val="28"/>
          <w:szCs w:val="28"/>
          <w:lang w:val="uk-UA"/>
        </w:rPr>
        <w:drawing>
          <wp:inline distT="0" distB="0" distL="0" distR="0" wp14:anchorId="2F16BCC8" wp14:editId="5C2E8853">
            <wp:extent cx="4886325" cy="274875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88611" cy="2750040"/>
                    </a:xfrm>
                    <a:prstGeom prst="rect">
                      <a:avLst/>
                    </a:prstGeom>
                    <a:noFill/>
                    <a:ln>
                      <a:noFill/>
                    </a:ln>
                  </pic:spPr>
                </pic:pic>
              </a:graphicData>
            </a:graphic>
          </wp:inline>
        </w:drawing>
      </w:r>
    </w:p>
    <w:p w14:paraId="6A9027C2" w14:textId="1BE8701E" w:rsidR="002952EE" w:rsidRPr="002952EE" w:rsidRDefault="002952EE" w:rsidP="002952EE">
      <w:pPr>
        <w:pStyle w:val="a3"/>
        <w:tabs>
          <w:tab w:val="left" w:pos="284"/>
        </w:tabs>
        <w:spacing w:after="0"/>
        <w:ind w:left="567"/>
        <w:jc w:val="center"/>
        <w:rPr>
          <w:rFonts w:ascii="Times New Roman" w:hAnsi="Times New Roman"/>
          <w:i/>
          <w:iCs/>
          <w:sz w:val="28"/>
          <w:szCs w:val="28"/>
          <w:lang w:val="uk-UA"/>
        </w:rPr>
      </w:pPr>
      <w:r w:rsidRPr="002952EE">
        <w:rPr>
          <w:rFonts w:ascii="Times New Roman" w:hAnsi="Times New Roman"/>
          <w:i/>
          <w:iCs/>
          <w:sz w:val="28"/>
          <w:szCs w:val="28"/>
          <w:lang w:val="uk-UA"/>
        </w:rPr>
        <w:t>Слайд 3</w:t>
      </w:r>
    </w:p>
    <w:p w14:paraId="22C78186" w14:textId="7121641C" w:rsidR="000F1692" w:rsidRPr="000F1692" w:rsidRDefault="00094B9A" w:rsidP="000F1692">
      <w:pPr>
        <w:tabs>
          <w:tab w:val="left" w:pos="284"/>
          <w:tab w:val="left" w:pos="5259"/>
        </w:tabs>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w:t>
      </w:r>
      <w:r w:rsidR="000F1692" w:rsidRPr="000F1692">
        <w:rPr>
          <w:rFonts w:ascii="Times New Roman" w:hAnsi="Times New Roman" w:cs="Times New Roman"/>
          <w:sz w:val="28"/>
          <w:szCs w:val="28"/>
          <w:lang w:val="uk-UA"/>
        </w:rPr>
        <w:t xml:space="preserve">и з вами часто вживали поняття «відносини»; «правовідносини». ми  повинні розуміти, що кожні правовідносини передбачають наявність низки обов’язкових елементів без яких вони не можуть існувати.  Отже, зараз ми будемо з вами говорити про склад цивільних правовідносин. </w:t>
      </w:r>
    </w:p>
    <w:p w14:paraId="69E9DC15" w14:textId="0E54B4A3" w:rsidR="00231257" w:rsidRDefault="000F1692" w:rsidP="000F1692">
      <w:pPr>
        <w:tabs>
          <w:tab w:val="left" w:pos="284"/>
          <w:tab w:val="left" w:pos="5259"/>
        </w:tabs>
        <w:spacing w:after="0"/>
        <w:ind w:firstLine="567"/>
        <w:jc w:val="both"/>
        <w:rPr>
          <w:rFonts w:ascii="Times New Roman" w:hAnsi="Times New Roman" w:cs="Times New Roman"/>
          <w:sz w:val="28"/>
          <w:szCs w:val="28"/>
          <w:lang w:val="uk-UA"/>
        </w:rPr>
      </w:pPr>
      <w:r w:rsidRPr="000F1692">
        <w:rPr>
          <w:rFonts w:ascii="Times New Roman" w:hAnsi="Times New Roman" w:cs="Times New Roman"/>
          <w:sz w:val="28"/>
          <w:szCs w:val="28"/>
          <w:lang w:val="uk-UA"/>
        </w:rPr>
        <w:t xml:space="preserve">Вони виникають між певними учасниками – суб’єктами,  стосовного майнового або немайнового блага – об’єкти. </w:t>
      </w:r>
    </w:p>
    <w:p w14:paraId="2EA8FD62" w14:textId="11479AC7" w:rsidR="000F1692" w:rsidRDefault="000F1692" w:rsidP="000F1692">
      <w:pPr>
        <w:tabs>
          <w:tab w:val="left" w:pos="284"/>
          <w:tab w:val="left" w:pos="5259"/>
        </w:tabs>
        <w:spacing w:after="0"/>
        <w:ind w:firstLine="567"/>
        <w:jc w:val="both"/>
        <w:rPr>
          <w:rFonts w:ascii="Times New Roman" w:hAnsi="Times New Roman" w:cs="Times New Roman"/>
          <w:sz w:val="28"/>
          <w:szCs w:val="28"/>
          <w:lang w:val="uk-UA"/>
        </w:rPr>
      </w:pPr>
      <w:r w:rsidRPr="000F1692">
        <w:rPr>
          <w:rFonts w:ascii="Times New Roman" w:hAnsi="Times New Roman" w:cs="Times New Roman"/>
          <w:sz w:val="28"/>
          <w:szCs w:val="28"/>
          <w:lang w:val="uk-UA"/>
        </w:rPr>
        <w:t>Важливим елементом цивільних правовідносин є зміст, відображений у конкретних суб’єктивних правах і обов’язках учасників правовідносин.</w:t>
      </w:r>
    </w:p>
    <w:p w14:paraId="03096C4F" w14:textId="4DCE13B1" w:rsidR="00B52CBD" w:rsidRDefault="002952EE" w:rsidP="000F1692">
      <w:pPr>
        <w:tabs>
          <w:tab w:val="left" w:pos="284"/>
          <w:tab w:val="left" w:pos="5259"/>
        </w:tabs>
        <w:spacing w:after="0"/>
        <w:ind w:firstLine="567"/>
        <w:jc w:val="both"/>
        <w:rPr>
          <w:rFonts w:ascii="Times New Roman" w:hAnsi="Times New Roman" w:cs="Times New Roman"/>
          <w:sz w:val="28"/>
          <w:szCs w:val="28"/>
          <w:lang w:val="uk-UA"/>
        </w:rPr>
      </w:pPr>
      <w:r w:rsidRPr="002952EE">
        <w:rPr>
          <w:rFonts w:ascii="Times New Roman" w:hAnsi="Times New Roman" w:cs="Times New Roman"/>
          <w:noProof/>
          <w:sz w:val="28"/>
          <w:szCs w:val="28"/>
          <w:lang w:val="uk-UA"/>
        </w:rPr>
        <w:drawing>
          <wp:inline distT="0" distB="0" distL="0" distR="0" wp14:anchorId="3FF11850" wp14:editId="110D7F01">
            <wp:extent cx="5191125" cy="292021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96711" cy="2923359"/>
                    </a:xfrm>
                    <a:prstGeom prst="rect">
                      <a:avLst/>
                    </a:prstGeom>
                    <a:noFill/>
                    <a:ln>
                      <a:noFill/>
                    </a:ln>
                  </pic:spPr>
                </pic:pic>
              </a:graphicData>
            </a:graphic>
          </wp:inline>
        </w:drawing>
      </w:r>
    </w:p>
    <w:p w14:paraId="75D64E54" w14:textId="565AE2A1" w:rsidR="002952EE" w:rsidRPr="002952EE" w:rsidRDefault="002952EE" w:rsidP="002952EE">
      <w:pPr>
        <w:tabs>
          <w:tab w:val="left" w:pos="284"/>
          <w:tab w:val="left" w:pos="5259"/>
        </w:tabs>
        <w:spacing w:after="0"/>
        <w:ind w:firstLine="567"/>
        <w:jc w:val="center"/>
        <w:rPr>
          <w:rFonts w:ascii="Times New Roman" w:hAnsi="Times New Roman" w:cs="Times New Roman"/>
          <w:i/>
          <w:iCs/>
          <w:sz w:val="28"/>
          <w:szCs w:val="28"/>
          <w:lang w:val="uk-UA"/>
        </w:rPr>
      </w:pPr>
      <w:r w:rsidRPr="002952EE">
        <w:rPr>
          <w:rFonts w:ascii="Times New Roman" w:hAnsi="Times New Roman" w:cs="Times New Roman"/>
          <w:i/>
          <w:iCs/>
          <w:sz w:val="28"/>
          <w:szCs w:val="28"/>
          <w:lang w:val="uk-UA"/>
        </w:rPr>
        <w:t>Слайд 4</w:t>
      </w:r>
    </w:p>
    <w:p w14:paraId="2E827D8D" w14:textId="77777777" w:rsidR="000F1692" w:rsidRPr="000F1692" w:rsidRDefault="000F1692" w:rsidP="000F1692">
      <w:pPr>
        <w:tabs>
          <w:tab w:val="left" w:pos="284"/>
          <w:tab w:val="left" w:pos="5259"/>
        </w:tabs>
        <w:spacing w:after="0"/>
        <w:ind w:firstLine="567"/>
        <w:jc w:val="both"/>
        <w:rPr>
          <w:rFonts w:ascii="Times New Roman" w:hAnsi="Times New Roman" w:cs="Times New Roman"/>
          <w:sz w:val="28"/>
          <w:szCs w:val="28"/>
        </w:rPr>
      </w:pPr>
      <w:r w:rsidRPr="000F1692">
        <w:rPr>
          <w:rFonts w:ascii="Times New Roman" w:hAnsi="Times New Roman" w:cs="Times New Roman"/>
          <w:sz w:val="28"/>
          <w:szCs w:val="28"/>
          <w:lang w:val="uk-UA"/>
        </w:rPr>
        <w:t xml:space="preserve">Особливістю правового статусу суб’єктів правовідносин є те, що вони наділяються цивільною правосуб’єктністю. </w:t>
      </w:r>
    </w:p>
    <w:p w14:paraId="72AB2D62" w14:textId="77B520FD" w:rsidR="000F1692" w:rsidRDefault="000F1692" w:rsidP="000F1692">
      <w:pPr>
        <w:tabs>
          <w:tab w:val="left" w:pos="284"/>
          <w:tab w:val="left" w:pos="5259"/>
        </w:tabs>
        <w:spacing w:after="0"/>
        <w:ind w:firstLine="567"/>
        <w:rPr>
          <w:rFonts w:ascii="Times New Roman" w:hAnsi="Times New Roman" w:cs="Times New Roman"/>
          <w:sz w:val="28"/>
          <w:szCs w:val="28"/>
          <w:lang w:val="uk-UA"/>
        </w:rPr>
      </w:pPr>
      <w:r w:rsidRPr="000F1692">
        <w:rPr>
          <w:rFonts w:ascii="Times New Roman" w:hAnsi="Times New Roman" w:cs="Times New Roman"/>
          <w:sz w:val="28"/>
          <w:szCs w:val="28"/>
          <w:lang w:val="uk-UA"/>
        </w:rPr>
        <w:t>В</w:t>
      </w:r>
      <w:r w:rsidRPr="000F1692">
        <w:rPr>
          <w:rFonts w:ascii="Times New Roman" w:hAnsi="Times New Roman" w:cs="Times New Roman"/>
          <w:sz w:val="28"/>
          <w:szCs w:val="28"/>
          <w:lang w:val="uk-UA"/>
        </w:rPr>
        <w:t xml:space="preserve">икористовуючи </w:t>
      </w:r>
      <w:r w:rsidRPr="000F1692">
        <w:rPr>
          <w:rFonts w:ascii="Times New Roman" w:hAnsi="Times New Roman" w:cs="Times New Roman"/>
          <w:sz w:val="28"/>
          <w:szCs w:val="28"/>
          <w:lang w:val="uk-UA"/>
        </w:rPr>
        <w:t>Цивільний Кодекс України виділятимемо 3 елемент</w:t>
      </w:r>
      <w:r w:rsidR="00094B9A">
        <w:rPr>
          <w:rFonts w:ascii="Times New Roman" w:hAnsi="Times New Roman" w:cs="Times New Roman"/>
          <w:sz w:val="28"/>
          <w:szCs w:val="28"/>
          <w:lang w:val="uk-UA"/>
        </w:rPr>
        <w:t>и</w:t>
      </w:r>
      <w:r w:rsidRPr="000F1692">
        <w:rPr>
          <w:rFonts w:ascii="Times New Roman" w:hAnsi="Times New Roman" w:cs="Times New Roman"/>
          <w:sz w:val="28"/>
          <w:szCs w:val="28"/>
          <w:lang w:val="uk-UA"/>
        </w:rPr>
        <w:t>, а саме</w:t>
      </w:r>
      <w:r w:rsidR="00094B9A">
        <w:rPr>
          <w:rFonts w:ascii="Times New Roman" w:hAnsi="Times New Roman" w:cs="Times New Roman"/>
          <w:sz w:val="28"/>
          <w:szCs w:val="28"/>
          <w:lang w:val="uk-UA"/>
        </w:rPr>
        <w:t>: правоздатність, дієздатність та</w:t>
      </w:r>
      <w:r w:rsidRPr="000F1692">
        <w:rPr>
          <w:rFonts w:ascii="Times New Roman" w:hAnsi="Times New Roman" w:cs="Times New Roman"/>
          <w:sz w:val="28"/>
          <w:szCs w:val="28"/>
          <w:lang w:val="uk-UA"/>
        </w:rPr>
        <w:t xml:space="preserve"> деліктоздатність (здатність нести відповідальність за свої дії).</w:t>
      </w:r>
    </w:p>
    <w:p w14:paraId="7ABF7654" w14:textId="67986C04" w:rsidR="002952EE" w:rsidRDefault="002952EE" w:rsidP="000F1692">
      <w:pPr>
        <w:tabs>
          <w:tab w:val="left" w:pos="284"/>
          <w:tab w:val="left" w:pos="5259"/>
        </w:tabs>
        <w:spacing w:after="0"/>
        <w:ind w:firstLine="567"/>
        <w:rPr>
          <w:rFonts w:ascii="Times New Roman" w:hAnsi="Times New Roman" w:cs="Times New Roman"/>
          <w:sz w:val="28"/>
          <w:szCs w:val="28"/>
          <w:lang w:val="uk-UA"/>
        </w:rPr>
      </w:pPr>
      <w:r w:rsidRPr="002952EE">
        <w:rPr>
          <w:rFonts w:ascii="Times New Roman" w:hAnsi="Times New Roman" w:cs="Times New Roman"/>
          <w:noProof/>
          <w:sz w:val="28"/>
          <w:szCs w:val="28"/>
          <w:lang w:val="uk-UA"/>
        </w:rPr>
        <w:drawing>
          <wp:inline distT="0" distB="0" distL="0" distR="0" wp14:anchorId="0D1A5C0F" wp14:editId="292ABCC4">
            <wp:extent cx="4876800" cy="274339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1769" cy="2746191"/>
                    </a:xfrm>
                    <a:prstGeom prst="rect">
                      <a:avLst/>
                    </a:prstGeom>
                    <a:noFill/>
                    <a:ln>
                      <a:noFill/>
                    </a:ln>
                  </pic:spPr>
                </pic:pic>
              </a:graphicData>
            </a:graphic>
          </wp:inline>
        </w:drawing>
      </w:r>
    </w:p>
    <w:p w14:paraId="5D74B3DC" w14:textId="7CA7970B" w:rsidR="002952EE" w:rsidRPr="002952EE" w:rsidRDefault="002952EE" w:rsidP="002952EE">
      <w:pPr>
        <w:tabs>
          <w:tab w:val="left" w:pos="284"/>
          <w:tab w:val="left" w:pos="5259"/>
        </w:tabs>
        <w:spacing w:after="0"/>
        <w:ind w:firstLine="567"/>
        <w:jc w:val="center"/>
        <w:rPr>
          <w:rFonts w:ascii="Times New Roman" w:hAnsi="Times New Roman" w:cs="Times New Roman"/>
          <w:i/>
          <w:iCs/>
          <w:sz w:val="28"/>
          <w:szCs w:val="28"/>
          <w:lang w:val="uk-UA"/>
        </w:rPr>
      </w:pPr>
      <w:r w:rsidRPr="002952EE">
        <w:rPr>
          <w:rFonts w:ascii="Times New Roman" w:hAnsi="Times New Roman" w:cs="Times New Roman"/>
          <w:i/>
          <w:iCs/>
          <w:sz w:val="28"/>
          <w:szCs w:val="28"/>
          <w:lang w:val="uk-UA"/>
        </w:rPr>
        <w:t>Слайд 5</w:t>
      </w:r>
    </w:p>
    <w:p w14:paraId="2BF90895" w14:textId="3624B357" w:rsidR="000F1692" w:rsidRDefault="000F1692" w:rsidP="000F1692">
      <w:pPr>
        <w:tabs>
          <w:tab w:val="left" w:pos="284"/>
          <w:tab w:val="left" w:pos="5259"/>
        </w:tabs>
        <w:spacing w:after="0"/>
        <w:ind w:firstLine="567"/>
        <w:jc w:val="both"/>
        <w:rPr>
          <w:rFonts w:ascii="Times New Roman" w:hAnsi="Times New Roman" w:cs="Times New Roman"/>
          <w:sz w:val="28"/>
          <w:szCs w:val="28"/>
          <w:lang w:val="uk-UA"/>
        </w:rPr>
      </w:pPr>
      <w:r w:rsidRPr="000F1692">
        <w:rPr>
          <w:rFonts w:ascii="Times New Roman" w:hAnsi="Times New Roman" w:cs="Times New Roman"/>
          <w:sz w:val="28"/>
          <w:szCs w:val="28"/>
          <w:lang w:val="uk-UA"/>
        </w:rPr>
        <w:t>Правосуб’єктність фізичної та юридичної особи дещо відрізняється</w:t>
      </w:r>
      <w:r w:rsidRPr="000F1692">
        <w:rPr>
          <w:rFonts w:ascii="Times New Roman" w:hAnsi="Times New Roman" w:cs="Times New Roman"/>
          <w:sz w:val="28"/>
          <w:szCs w:val="28"/>
          <w:lang w:val="uk-UA"/>
        </w:rPr>
        <w:t>.</w:t>
      </w:r>
      <w:r w:rsidRPr="000F1692">
        <w:rPr>
          <w:rFonts w:ascii="Times New Roman" w:hAnsi="Times New Roman" w:cs="Times New Roman"/>
          <w:sz w:val="28"/>
          <w:szCs w:val="28"/>
          <w:lang w:val="uk-UA"/>
        </w:rPr>
        <w:t xml:space="preserve"> </w:t>
      </w:r>
    </w:p>
    <w:p w14:paraId="6AAFA962" w14:textId="77777777" w:rsidR="002952EE" w:rsidRDefault="002952EE" w:rsidP="002952EE">
      <w:pPr>
        <w:tabs>
          <w:tab w:val="left" w:pos="284"/>
          <w:tab w:val="left" w:pos="5259"/>
        </w:tabs>
        <w:spacing w:after="0"/>
        <w:ind w:firstLine="425"/>
        <w:jc w:val="center"/>
        <w:rPr>
          <w:rFonts w:ascii="Times New Roman" w:hAnsi="Times New Roman"/>
          <w:sz w:val="28"/>
          <w:szCs w:val="28"/>
          <w:lang w:val="uk-UA"/>
        </w:rPr>
      </w:pPr>
    </w:p>
    <w:p w14:paraId="15FCCD07" w14:textId="77777777" w:rsidR="002952EE" w:rsidRDefault="002952EE" w:rsidP="002952EE">
      <w:pPr>
        <w:tabs>
          <w:tab w:val="left" w:pos="284"/>
          <w:tab w:val="left" w:pos="5259"/>
        </w:tabs>
        <w:spacing w:after="0"/>
        <w:ind w:firstLine="425"/>
        <w:jc w:val="center"/>
        <w:rPr>
          <w:rFonts w:ascii="Times New Roman" w:hAnsi="Times New Roman"/>
          <w:sz w:val="28"/>
          <w:szCs w:val="28"/>
          <w:lang w:val="uk-UA"/>
        </w:rPr>
      </w:pPr>
    </w:p>
    <w:p w14:paraId="3FBC8862" w14:textId="7001F40F" w:rsidR="002952EE" w:rsidRDefault="002952EE" w:rsidP="002952EE">
      <w:pPr>
        <w:tabs>
          <w:tab w:val="left" w:pos="284"/>
          <w:tab w:val="left" w:pos="5259"/>
        </w:tabs>
        <w:spacing w:after="0"/>
        <w:ind w:firstLine="425"/>
        <w:jc w:val="center"/>
        <w:rPr>
          <w:rFonts w:ascii="Times New Roman" w:hAnsi="Times New Roman"/>
          <w:sz w:val="28"/>
          <w:szCs w:val="28"/>
          <w:lang w:val="uk-UA"/>
        </w:rPr>
      </w:pPr>
      <w:r>
        <w:rPr>
          <w:rFonts w:ascii="Times New Roman" w:hAnsi="Times New Roman"/>
          <w:sz w:val="28"/>
          <w:szCs w:val="28"/>
          <w:lang w:val="uk-UA"/>
        </w:rPr>
        <w:lastRenderedPageBreak/>
        <w:t>ПРАВОСУБ’ЄКТНІСТЬ ФІЗИЧНИХ ТА ЮРИДИЧНИХ ОСІБ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3086"/>
        <w:gridCol w:w="3086"/>
      </w:tblGrid>
      <w:tr w:rsidR="002952EE" w:rsidRPr="002952EE" w14:paraId="21FF5FD9" w14:textId="77777777" w:rsidTr="00E51DE7">
        <w:tc>
          <w:tcPr>
            <w:tcW w:w="3173" w:type="dxa"/>
            <w:tcBorders>
              <w:top w:val="single" w:sz="4" w:space="0" w:color="auto"/>
              <w:left w:val="single" w:sz="4" w:space="0" w:color="auto"/>
              <w:bottom w:val="single" w:sz="4" w:space="0" w:color="auto"/>
              <w:right w:val="single" w:sz="4" w:space="0" w:color="auto"/>
            </w:tcBorders>
            <w:hideMark/>
          </w:tcPr>
          <w:p w14:paraId="3EC8DCE9" w14:textId="77777777" w:rsidR="002952EE" w:rsidRPr="002952EE" w:rsidRDefault="002952EE" w:rsidP="00E51DE7">
            <w:pPr>
              <w:tabs>
                <w:tab w:val="left" w:pos="284"/>
                <w:tab w:val="left" w:pos="5259"/>
              </w:tabs>
              <w:spacing w:after="0" w:line="240" w:lineRule="auto"/>
              <w:jc w:val="both"/>
              <w:rPr>
                <w:rFonts w:ascii="Times New Roman" w:hAnsi="Times New Roman"/>
                <w:sz w:val="24"/>
                <w:szCs w:val="24"/>
                <w:lang w:val="uk-UA"/>
              </w:rPr>
            </w:pPr>
            <w:r w:rsidRPr="002952EE">
              <w:rPr>
                <w:rFonts w:ascii="Times New Roman" w:hAnsi="Times New Roman"/>
                <w:sz w:val="24"/>
                <w:szCs w:val="24"/>
                <w:lang w:val="uk-UA"/>
              </w:rPr>
              <w:t>Вид правосуб’єктності</w:t>
            </w:r>
          </w:p>
        </w:tc>
        <w:tc>
          <w:tcPr>
            <w:tcW w:w="3086" w:type="dxa"/>
            <w:tcBorders>
              <w:top w:val="single" w:sz="4" w:space="0" w:color="auto"/>
              <w:left w:val="single" w:sz="4" w:space="0" w:color="auto"/>
              <w:bottom w:val="single" w:sz="4" w:space="0" w:color="auto"/>
              <w:right w:val="single" w:sz="4" w:space="0" w:color="auto"/>
            </w:tcBorders>
            <w:hideMark/>
          </w:tcPr>
          <w:p w14:paraId="3ACFB129" w14:textId="77777777" w:rsidR="002952EE" w:rsidRPr="002952EE" w:rsidRDefault="002952EE" w:rsidP="00E51DE7">
            <w:pPr>
              <w:tabs>
                <w:tab w:val="left" w:pos="284"/>
                <w:tab w:val="left" w:pos="5259"/>
              </w:tabs>
              <w:spacing w:after="0" w:line="240" w:lineRule="auto"/>
              <w:jc w:val="center"/>
              <w:rPr>
                <w:rFonts w:ascii="Times New Roman" w:hAnsi="Times New Roman"/>
                <w:sz w:val="24"/>
                <w:szCs w:val="24"/>
                <w:lang w:val="uk-UA"/>
              </w:rPr>
            </w:pPr>
            <w:r w:rsidRPr="002952EE">
              <w:rPr>
                <w:rFonts w:ascii="Times New Roman" w:hAnsi="Times New Roman"/>
                <w:sz w:val="24"/>
                <w:szCs w:val="24"/>
                <w:lang w:val="uk-UA"/>
              </w:rPr>
              <w:t>Фізичні особи</w:t>
            </w:r>
          </w:p>
        </w:tc>
        <w:tc>
          <w:tcPr>
            <w:tcW w:w="3086" w:type="dxa"/>
            <w:tcBorders>
              <w:top w:val="single" w:sz="4" w:space="0" w:color="auto"/>
              <w:left w:val="single" w:sz="4" w:space="0" w:color="auto"/>
              <w:bottom w:val="single" w:sz="4" w:space="0" w:color="auto"/>
              <w:right w:val="single" w:sz="4" w:space="0" w:color="auto"/>
            </w:tcBorders>
          </w:tcPr>
          <w:p w14:paraId="4CCC358E" w14:textId="77777777" w:rsidR="002952EE" w:rsidRPr="002952EE" w:rsidRDefault="002952EE" w:rsidP="00E51DE7">
            <w:pPr>
              <w:tabs>
                <w:tab w:val="left" w:pos="284"/>
                <w:tab w:val="left" w:pos="5259"/>
              </w:tabs>
              <w:spacing w:after="0" w:line="240" w:lineRule="auto"/>
              <w:ind w:firstLine="425"/>
              <w:jc w:val="center"/>
              <w:rPr>
                <w:rFonts w:ascii="Times New Roman" w:hAnsi="Times New Roman"/>
                <w:sz w:val="24"/>
                <w:szCs w:val="24"/>
                <w:lang w:val="uk-UA"/>
              </w:rPr>
            </w:pPr>
            <w:r w:rsidRPr="002952EE">
              <w:rPr>
                <w:rFonts w:ascii="Times New Roman" w:hAnsi="Times New Roman"/>
                <w:sz w:val="24"/>
                <w:szCs w:val="24"/>
                <w:lang w:val="uk-UA"/>
              </w:rPr>
              <w:t>Юридичні особи</w:t>
            </w:r>
          </w:p>
          <w:p w14:paraId="512F6340" w14:textId="77777777" w:rsidR="002952EE" w:rsidRPr="002952EE" w:rsidRDefault="002952EE" w:rsidP="00E51DE7">
            <w:pPr>
              <w:tabs>
                <w:tab w:val="left" w:pos="284"/>
                <w:tab w:val="left" w:pos="5259"/>
              </w:tabs>
              <w:spacing w:after="0" w:line="240" w:lineRule="auto"/>
              <w:jc w:val="center"/>
              <w:rPr>
                <w:rFonts w:ascii="Times New Roman" w:hAnsi="Times New Roman"/>
                <w:sz w:val="24"/>
                <w:szCs w:val="24"/>
                <w:lang w:val="uk-UA"/>
              </w:rPr>
            </w:pPr>
          </w:p>
        </w:tc>
      </w:tr>
      <w:tr w:rsidR="002952EE" w:rsidRPr="002952EE" w14:paraId="61F176AA" w14:textId="77777777" w:rsidTr="00E51DE7">
        <w:trPr>
          <w:trHeight w:val="1153"/>
        </w:trPr>
        <w:tc>
          <w:tcPr>
            <w:tcW w:w="3173" w:type="dxa"/>
            <w:tcBorders>
              <w:top w:val="single" w:sz="4" w:space="0" w:color="auto"/>
              <w:left w:val="single" w:sz="4" w:space="0" w:color="auto"/>
              <w:bottom w:val="single" w:sz="4" w:space="0" w:color="auto"/>
              <w:right w:val="single" w:sz="4" w:space="0" w:color="auto"/>
            </w:tcBorders>
            <w:hideMark/>
          </w:tcPr>
          <w:p w14:paraId="5D0CDA40" w14:textId="77777777" w:rsidR="002952EE" w:rsidRPr="002952EE" w:rsidRDefault="002952EE" w:rsidP="00E51DE7">
            <w:pPr>
              <w:tabs>
                <w:tab w:val="left" w:pos="284"/>
                <w:tab w:val="left" w:pos="5259"/>
              </w:tabs>
              <w:spacing w:after="0" w:line="240" w:lineRule="auto"/>
              <w:jc w:val="both"/>
              <w:rPr>
                <w:rFonts w:ascii="Times New Roman" w:hAnsi="Times New Roman"/>
                <w:sz w:val="24"/>
                <w:szCs w:val="24"/>
                <w:lang w:val="uk-UA"/>
              </w:rPr>
            </w:pPr>
            <w:r w:rsidRPr="002952EE">
              <w:rPr>
                <w:rFonts w:ascii="Times New Roman" w:hAnsi="Times New Roman"/>
                <w:sz w:val="24"/>
                <w:szCs w:val="24"/>
                <w:lang w:val="uk-UA"/>
              </w:rPr>
              <w:t>Правоздатність</w:t>
            </w:r>
          </w:p>
        </w:tc>
        <w:tc>
          <w:tcPr>
            <w:tcW w:w="3086" w:type="dxa"/>
            <w:tcBorders>
              <w:top w:val="single" w:sz="4" w:space="0" w:color="auto"/>
              <w:left w:val="single" w:sz="4" w:space="0" w:color="auto"/>
              <w:bottom w:val="single" w:sz="4" w:space="0" w:color="auto"/>
              <w:right w:val="single" w:sz="4" w:space="0" w:color="auto"/>
            </w:tcBorders>
            <w:hideMark/>
          </w:tcPr>
          <w:p w14:paraId="511DC1F5" w14:textId="77777777" w:rsidR="002952EE" w:rsidRPr="002952EE" w:rsidRDefault="002952EE" w:rsidP="00E51DE7">
            <w:pPr>
              <w:tabs>
                <w:tab w:val="left" w:pos="284"/>
                <w:tab w:val="left" w:pos="5259"/>
              </w:tabs>
              <w:spacing w:after="0" w:line="240" w:lineRule="auto"/>
              <w:jc w:val="both"/>
              <w:rPr>
                <w:rFonts w:ascii="Times New Roman" w:hAnsi="Times New Roman"/>
                <w:sz w:val="24"/>
                <w:szCs w:val="24"/>
                <w:lang w:val="uk-UA"/>
              </w:rPr>
            </w:pPr>
            <w:r w:rsidRPr="002952EE">
              <w:rPr>
                <w:rFonts w:ascii="Times New Roman" w:hAnsi="Times New Roman"/>
                <w:sz w:val="24"/>
                <w:szCs w:val="24"/>
                <w:lang w:val="uk-UA"/>
              </w:rPr>
              <w:t>Набувається з  моменту народження</w:t>
            </w:r>
          </w:p>
        </w:tc>
        <w:tc>
          <w:tcPr>
            <w:tcW w:w="3086" w:type="dxa"/>
            <w:tcBorders>
              <w:top w:val="single" w:sz="4" w:space="0" w:color="auto"/>
              <w:left w:val="single" w:sz="4" w:space="0" w:color="auto"/>
              <w:bottom w:val="single" w:sz="4" w:space="0" w:color="auto"/>
              <w:right w:val="single" w:sz="4" w:space="0" w:color="auto"/>
            </w:tcBorders>
          </w:tcPr>
          <w:p w14:paraId="7DA6C5BE" w14:textId="77777777" w:rsidR="002952EE" w:rsidRPr="002952EE" w:rsidRDefault="002952EE" w:rsidP="00E51DE7">
            <w:pPr>
              <w:tabs>
                <w:tab w:val="left" w:pos="284"/>
                <w:tab w:val="left" w:pos="5259"/>
              </w:tabs>
              <w:spacing w:after="0" w:line="240" w:lineRule="auto"/>
              <w:ind w:firstLine="425"/>
              <w:jc w:val="both"/>
              <w:rPr>
                <w:rFonts w:ascii="Times New Roman" w:hAnsi="Times New Roman"/>
                <w:sz w:val="24"/>
                <w:szCs w:val="24"/>
                <w:lang w:val="uk-UA"/>
              </w:rPr>
            </w:pPr>
            <w:r w:rsidRPr="002952EE">
              <w:rPr>
                <w:rFonts w:ascii="Times New Roman" w:hAnsi="Times New Roman"/>
                <w:sz w:val="24"/>
                <w:szCs w:val="24"/>
                <w:lang w:val="uk-UA"/>
              </w:rPr>
              <w:t>Набувається з  моменту державної реєстрації юридичної особи</w:t>
            </w:r>
          </w:p>
          <w:p w14:paraId="01FCFFE4" w14:textId="77777777" w:rsidR="002952EE" w:rsidRPr="002952EE" w:rsidRDefault="002952EE" w:rsidP="00E51DE7">
            <w:pPr>
              <w:tabs>
                <w:tab w:val="left" w:pos="284"/>
                <w:tab w:val="left" w:pos="5259"/>
              </w:tabs>
              <w:spacing w:after="0" w:line="240" w:lineRule="auto"/>
              <w:jc w:val="both"/>
              <w:rPr>
                <w:rFonts w:ascii="Times New Roman" w:hAnsi="Times New Roman"/>
                <w:sz w:val="24"/>
                <w:szCs w:val="24"/>
                <w:lang w:val="uk-UA"/>
              </w:rPr>
            </w:pPr>
          </w:p>
        </w:tc>
      </w:tr>
      <w:tr w:rsidR="002952EE" w:rsidRPr="002952EE" w14:paraId="3E9A0BDF" w14:textId="77777777" w:rsidTr="00E51DE7">
        <w:tc>
          <w:tcPr>
            <w:tcW w:w="3173" w:type="dxa"/>
            <w:tcBorders>
              <w:top w:val="single" w:sz="4" w:space="0" w:color="auto"/>
              <w:left w:val="single" w:sz="4" w:space="0" w:color="auto"/>
              <w:bottom w:val="single" w:sz="4" w:space="0" w:color="auto"/>
              <w:right w:val="single" w:sz="4" w:space="0" w:color="auto"/>
            </w:tcBorders>
            <w:hideMark/>
          </w:tcPr>
          <w:p w14:paraId="07623161" w14:textId="77777777" w:rsidR="002952EE" w:rsidRPr="002952EE" w:rsidRDefault="002952EE" w:rsidP="00E51DE7">
            <w:pPr>
              <w:tabs>
                <w:tab w:val="left" w:pos="284"/>
                <w:tab w:val="left" w:pos="5259"/>
              </w:tabs>
              <w:spacing w:after="0" w:line="240" w:lineRule="auto"/>
              <w:jc w:val="both"/>
              <w:rPr>
                <w:rFonts w:ascii="Times New Roman" w:hAnsi="Times New Roman"/>
                <w:sz w:val="24"/>
                <w:szCs w:val="24"/>
                <w:lang w:val="uk-UA"/>
              </w:rPr>
            </w:pPr>
            <w:r w:rsidRPr="002952EE">
              <w:rPr>
                <w:rFonts w:ascii="Times New Roman" w:hAnsi="Times New Roman"/>
                <w:sz w:val="24"/>
                <w:szCs w:val="24"/>
                <w:lang w:val="uk-UA"/>
              </w:rPr>
              <w:t>Дієздатність</w:t>
            </w:r>
          </w:p>
        </w:tc>
        <w:tc>
          <w:tcPr>
            <w:tcW w:w="3086" w:type="dxa"/>
            <w:tcBorders>
              <w:top w:val="single" w:sz="4" w:space="0" w:color="auto"/>
              <w:left w:val="single" w:sz="4" w:space="0" w:color="auto"/>
              <w:bottom w:val="single" w:sz="4" w:space="0" w:color="auto"/>
              <w:right w:val="single" w:sz="4" w:space="0" w:color="auto"/>
            </w:tcBorders>
          </w:tcPr>
          <w:p w14:paraId="5D0D03A5" w14:textId="77777777" w:rsidR="002952EE" w:rsidRPr="002952EE" w:rsidRDefault="002952EE" w:rsidP="00E51DE7">
            <w:pPr>
              <w:tabs>
                <w:tab w:val="left" w:pos="284"/>
                <w:tab w:val="left" w:pos="5259"/>
              </w:tabs>
              <w:spacing w:after="0" w:line="240" w:lineRule="auto"/>
              <w:ind w:firstLine="425"/>
              <w:jc w:val="both"/>
              <w:rPr>
                <w:rFonts w:ascii="Times New Roman" w:hAnsi="Times New Roman"/>
                <w:sz w:val="24"/>
                <w:szCs w:val="24"/>
                <w:lang w:val="uk-UA"/>
              </w:rPr>
            </w:pPr>
            <w:r w:rsidRPr="002952EE">
              <w:rPr>
                <w:rFonts w:ascii="Times New Roman" w:hAnsi="Times New Roman"/>
                <w:sz w:val="24"/>
                <w:szCs w:val="24"/>
                <w:lang w:val="uk-UA"/>
              </w:rPr>
              <w:t>Набувається з  досягненням певного віку;</w:t>
            </w:r>
          </w:p>
          <w:p w14:paraId="5751ADA0" w14:textId="77777777" w:rsidR="002952EE" w:rsidRPr="002952EE" w:rsidRDefault="002952EE" w:rsidP="00E51DE7">
            <w:pPr>
              <w:tabs>
                <w:tab w:val="left" w:pos="284"/>
                <w:tab w:val="left" w:pos="5259"/>
              </w:tabs>
              <w:spacing w:after="0" w:line="240" w:lineRule="auto"/>
              <w:ind w:firstLine="425"/>
              <w:jc w:val="both"/>
              <w:rPr>
                <w:rFonts w:ascii="Times New Roman" w:hAnsi="Times New Roman"/>
                <w:sz w:val="24"/>
                <w:szCs w:val="24"/>
                <w:lang w:val="uk-UA"/>
              </w:rPr>
            </w:pPr>
            <w:r w:rsidRPr="002952EE">
              <w:rPr>
                <w:rFonts w:ascii="Times New Roman" w:hAnsi="Times New Roman"/>
                <w:sz w:val="24"/>
                <w:szCs w:val="24"/>
                <w:lang w:val="uk-UA"/>
              </w:rPr>
              <w:t>може бути обмежена судовим рішенням</w:t>
            </w:r>
          </w:p>
          <w:p w14:paraId="737EC769" w14:textId="77777777" w:rsidR="002952EE" w:rsidRPr="002952EE" w:rsidRDefault="002952EE" w:rsidP="00E51DE7">
            <w:pPr>
              <w:tabs>
                <w:tab w:val="left" w:pos="284"/>
                <w:tab w:val="left" w:pos="5259"/>
              </w:tabs>
              <w:spacing w:after="0" w:line="240" w:lineRule="auto"/>
              <w:jc w:val="both"/>
              <w:rPr>
                <w:rFonts w:ascii="Times New Roman" w:hAnsi="Times New Roman"/>
                <w:sz w:val="24"/>
                <w:szCs w:val="24"/>
                <w:lang w:val="uk-UA"/>
              </w:rPr>
            </w:pPr>
          </w:p>
        </w:tc>
        <w:tc>
          <w:tcPr>
            <w:tcW w:w="3086" w:type="dxa"/>
            <w:tcBorders>
              <w:top w:val="single" w:sz="4" w:space="0" w:color="auto"/>
              <w:left w:val="single" w:sz="4" w:space="0" w:color="auto"/>
              <w:bottom w:val="single" w:sz="4" w:space="0" w:color="auto"/>
              <w:right w:val="single" w:sz="4" w:space="0" w:color="auto"/>
            </w:tcBorders>
          </w:tcPr>
          <w:p w14:paraId="61B503C0" w14:textId="77777777" w:rsidR="002952EE" w:rsidRPr="002952EE" w:rsidRDefault="002952EE" w:rsidP="00E51DE7">
            <w:pPr>
              <w:tabs>
                <w:tab w:val="left" w:pos="284"/>
                <w:tab w:val="left" w:pos="5259"/>
              </w:tabs>
              <w:spacing w:after="0" w:line="240" w:lineRule="auto"/>
              <w:ind w:firstLine="425"/>
              <w:jc w:val="both"/>
              <w:rPr>
                <w:rFonts w:ascii="Times New Roman" w:hAnsi="Times New Roman"/>
                <w:sz w:val="24"/>
                <w:szCs w:val="24"/>
                <w:lang w:val="uk-UA"/>
              </w:rPr>
            </w:pPr>
            <w:r w:rsidRPr="002952EE">
              <w:rPr>
                <w:rFonts w:ascii="Times New Roman" w:hAnsi="Times New Roman"/>
                <w:sz w:val="24"/>
                <w:szCs w:val="24"/>
                <w:lang w:val="uk-UA"/>
              </w:rPr>
              <w:t>Набувається з  моменту державної реєстрації юридичної особи</w:t>
            </w:r>
          </w:p>
          <w:p w14:paraId="785DB949" w14:textId="77777777" w:rsidR="002952EE" w:rsidRPr="002952EE" w:rsidRDefault="002952EE" w:rsidP="00E51DE7">
            <w:pPr>
              <w:tabs>
                <w:tab w:val="left" w:pos="284"/>
                <w:tab w:val="left" w:pos="5259"/>
              </w:tabs>
              <w:spacing w:after="0" w:line="240" w:lineRule="auto"/>
              <w:jc w:val="both"/>
              <w:rPr>
                <w:rFonts w:ascii="Times New Roman" w:hAnsi="Times New Roman"/>
                <w:sz w:val="24"/>
                <w:szCs w:val="24"/>
                <w:lang w:val="uk-UA"/>
              </w:rPr>
            </w:pPr>
          </w:p>
        </w:tc>
      </w:tr>
      <w:tr w:rsidR="002952EE" w:rsidRPr="002952EE" w14:paraId="44D0EBE9" w14:textId="77777777" w:rsidTr="00E51DE7">
        <w:tc>
          <w:tcPr>
            <w:tcW w:w="3173" w:type="dxa"/>
            <w:tcBorders>
              <w:top w:val="single" w:sz="4" w:space="0" w:color="auto"/>
              <w:left w:val="single" w:sz="4" w:space="0" w:color="auto"/>
              <w:bottom w:val="single" w:sz="4" w:space="0" w:color="auto"/>
              <w:right w:val="single" w:sz="4" w:space="0" w:color="auto"/>
            </w:tcBorders>
            <w:hideMark/>
          </w:tcPr>
          <w:p w14:paraId="36C648A6" w14:textId="77777777" w:rsidR="002952EE" w:rsidRPr="002952EE" w:rsidRDefault="002952EE" w:rsidP="00E51DE7">
            <w:pPr>
              <w:tabs>
                <w:tab w:val="left" w:pos="284"/>
                <w:tab w:val="left" w:pos="5259"/>
              </w:tabs>
              <w:spacing w:after="0" w:line="240" w:lineRule="auto"/>
              <w:jc w:val="both"/>
              <w:rPr>
                <w:rFonts w:ascii="Times New Roman" w:hAnsi="Times New Roman"/>
                <w:sz w:val="24"/>
                <w:szCs w:val="24"/>
                <w:lang w:val="uk-UA"/>
              </w:rPr>
            </w:pPr>
            <w:r w:rsidRPr="002952EE">
              <w:rPr>
                <w:rFonts w:ascii="Times New Roman" w:hAnsi="Times New Roman"/>
                <w:sz w:val="24"/>
                <w:szCs w:val="24"/>
                <w:lang w:val="uk-UA"/>
              </w:rPr>
              <w:t>Деліктоздатність</w:t>
            </w:r>
          </w:p>
        </w:tc>
        <w:tc>
          <w:tcPr>
            <w:tcW w:w="3086" w:type="dxa"/>
            <w:tcBorders>
              <w:top w:val="single" w:sz="4" w:space="0" w:color="auto"/>
              <w:left w:val="single" w:sz="4" w:space="0" w:color="auto"/>
              <w:bottom w:val="single" w:sz="4" w:space="0" w:color="auto"/>
              <w:right w:val="single" w:sz="4" w:space="0" w:color="auto"/>
            </w:tcBorders>
            <w:hideMark/>
          </w:tcPr>
          <w:p w14:paraId="6FDDCB96" w14:textId="77777777" w:rsidR="002952EE" w:rsidRPr="002952EE" w:rsidRDefault="002952EE" w:rsidP="00E51DE7">
            <w:pPr>
              <w:tabs>
                <w:tab w:val="left" w:pos="284"/>
                <w:tab w:val="left" w:pos="5259"/>
              </w:tabs>
              <w:spacing w:after="0" w:line="240" w:lineRule="auto"/>
              <w:jc w:val="both"/>
              <w:rPr>
                <w:rFonts w:ascii="Times New Roman" w:hAnsi="Times New Roman"/>
                <w:sz w:val="24"/>
                <w:szCs w:val="24"/>
                <w:lang w:val="uk-UA"/>
              </w:rPr>
            </w:pPr>
            <w:r w:rsidRPr="002952EE">
              <w:rPr>
                <w:rFonts w:ascii="Times New Roman" w:hAnsi="Times New Roman"/>
                <w:sz w:val="24"/>
                <w:szCs w:val="24"/>
                <w:lang w:val="uk-UA"/>
              </w:rPr>
              <w:t>Набувається з  досягненням певного віку</w:t>
            </w:r>
          </w:p>
        </w:tc>
        <w:tc>
          <w:tcPr>
            <w:tcW w:w="3086" w:type="dxa"/>
            <w:tcBorders>
              <w:top w:val="single" w:sz="4" w:space="0" w:color="auto"/>
              <w:left w:val="single" w:sz="4" w:space="0" w:color="auto"/>
              <w:bottom w:val="single" w:sz="4" w:space="0" w:color="auto"/>
              <w:right w:val="single" w:sz="4" w:space="0" w:color="auto"/>
            </w:tcBorders>
            <w:hideMark/>
          </w:tcPr>
          <w:p w14:paraId="2AD83E0B" w14:textId="77777777" w:rsidR="002952EE" w:rsidRPr="002952EE" w:rsidRDefault="002952EE" w:rsidP="00E51DE7">
            <w:pPr>
              <w:tabs>
                <w:tab w:val="left" w:pos="284"/>
                <w:tab w:val="left" w:pos="5259"/>
              </w:tabs>
              <w:spacing w:after="0" w:line="240" w:lineRule="auto"/>
              <w:ind w:firstLine="425"/>
              <w:jc w:val="both"/>
              <w:rPr>
                <w:rFonts w:ascii="Times New Roman" w:hAnsi="Times New Roman"/>
                <w:sz w:val="24"/>
                <w:szCs w:val="24"/>
                <w:lang w:val="uk-UA"/>
              </w:rPr>
            </w:pPr>
            <w:r w:rsidRPr="002952EE">
              <w:rPr>
                <w:rFonts w:ascii="Times New Roman" w:hAnsi="Times New Roman"/>
                <w:sz w:val="24"/>
                <w:szCs w:val="24"/>
                <w:lang w:val="uk-UA"/>
              </w:rPr>
              <w:t>Набувається з  моменту державної реєстрації юридичної особи</w:t>
            </w:r>
          </w:p>
        </w:tc>
      </w:tr>
    </w:tbl>
    <w:p w14:paraId="0BCAF8E6" w14:textId="719D2F19" w:rsidR="000F1692" w:rsidRPr="000F1692" w:rsidRDefault="000F1692" w:rsidP="000F1692">
      <w:pPr>
        <w:tabs>
          <w:tab w:val="left" w:pos="284"/>
          <w:tab w:val="left" w:pos="5259"/>
        </w:tabs>
        <w:spacing w:after="0"/>
        <w:ind w:firstLine="567"/>
        <w:jc w:val="both"/>
        <w:rPr>
          <w:rFonts w:ascii="Times New Roman" w:hAnsi="Times New Roman" w:cs="Times New Roman"/>
          <w:sz w:val="28"/>
          <w:szCs w:val="28"/>
          <w:lang w:val="uk-UA"/>
        </w:rPr>
      </w:pPr>
      <w:r w:rsidRPr="000F1692">
        <w:rPr>
          <w:rFonts w:ascii="Times New Roman" w:hAnsi="Times New Roman" w:cs="Times New Roman"/>
          <w:sz w:val="28"/>
          <w:szCs w:val="28"/>
          <w:lang w:val="uk-UA"/>
        </w:rPr>
        <w:t>Фізичні особи рівні в своїй правоздатності.</w:t>
      </w:r>
      <w:r w:rsidRPr="000F1692">
        <w:rPr>
          <w:rFonts w:ascii="Times New Roman" w:hAnsi="Times New Roman" w:cs="Times New Roman"/>
          <w:sz w:val="28"/>
          <w:szCs w:val="28"/>
          <w:lang w:val="uk-UA"/>
        </w:rPr>
        <w:t xml:space="preserve"> </w:t>
      </w:r>
      <w:r w:rsidRPr="000F1692">
        <w:rPr>
          <w:rFonts w:ascii="Times New Roman" w:hAnsi="Times New Roman" w:cs="Times New Roman"/>
          <w:sz w:val="28"/>
          <w:szCs w:val="28"/>
          <w:highlight w:val="yellow"/>
          <w:lang w:val="uk-UA"/>
        </w:rPr>
        <w:t>Цивільної правоздатності не можна позбавити жодну фізичну особу.</w:t>
      </w:r>
      <w:r w:rsidRPr="000F1692">
        <w:rPr>
          <w:rFonts w:ascii="Times New Roman" w:hAnsi="Times New Roman" w:cs="Times New Roman"/>
          <w:sz w:val="28"/>
          <w:szCs w:val="28"/>
          <w:lang w:val="uk-UA"/>
        </w:rPr>
        <w:t xml:space="preserve"> Натомість її цивільну дієздатність можуть обмежити уразі й у порядку, встановлених законом. Наприклад, якщо особа страждає на психічний розлад, який істотно впливає на усвідомлення нею значення своїх дій та/або можливість керувати ними, чи зловживає алкогольними напоями, наркотичними засобами, токсичними речовинами й тим ставить себе чи свою сім’ю, інших осіб, яких вона за законом зобов’язана утримувати, в скрутне матеріальне становище, суд</w:t>
      </w:r>
      <w:r w:rsidR="00B14AB0">
        <w:rPr>
          <w:rFonts w:ascii="Times New Roman" w:hAnsi="Times New Roman" w:cs="Times New Roman"/>
          <w:sz w:val="28"/>
          <w:szCs w:val="28"/>
          <w:lang w:val="uk-UA"/>
        </w:rPr>
        <w:t xml:space="preserve"> </w:t>
      </w:r>
      <w:r w:rsidRPr="000F1692">
        <w:rPr>
          <w:rFonts w:ascii="Times New Roman" w:hAnsi="Times New Roman" w:cs="Times New Roman"/>
          <w:sz w:val="28"/>
          <w:szCs w:val="28"/>
          <w:lang w:val="uk-UA"/>
        </w:rPr>
        <w:t>може обмежити її дієздатність. У такому разі над фізичною особою встановлюють піклування: вона може самостійно вчиняти лише визначені правочини, а інші – за згодою піклувальника. Поновлюється цивільна дієздатність фізичної особи судом у разі зникнення підстав, що призвели до її обмеження.</w:t>
      </w:r>
    </w:p>
    <w:p w14:paraId="04BB4EF3" w14:textId="77777777" w:rsidR="000F1692" w:rsidRPr="000F1692" w:rsidRDefault="000F1692" w:rsidP="000F1692">
      <w:pPr>
        <w:tabs>
          <w:tab w:val="left" w:pos="284"/>
          <w:tab w:val="left" w:pos="5259"/>
        </w:tabs>
        <w:spacing w:after="0"/>
        <w:ind w:firstLine="567"/>
        <w:jc w:val="both"/>
        <w:rPr>
          <w:rFonts w:ascii="Times New Roman" w:hAnsi="Times New Roman" w:cs="Times New Roman"/>
          <w:sz w:val="28"/>
          <w:szCs w:val="28"/>
          <w:lang w:val="uk-UA"/>
        </w:rPr>
      </w:pPr>
      <w:r w:rsidRPr="000F1692">
        <w:rPr>
          <w:rFonts w:ascii="Times New Roman" w:hAnsi="Times New Roman" w:cs="Times New Roman"/>
          <w:sz w:val="28"/>
          <w:szCs w:val="28"/>
          <w:lang w:val="uk-UA"/>
        </w:rPr>
        <w:t>Якщо фізична особа не здатна усвідомлювати значення своїх дій та/або керувати ними внаслідок хронічного, стійкого психічного розладу, то вона може бути визнана судом недієздатною. Над такою особою встановлюється опіка. Недієздатна фізична особа не має права вчиняти жодного правочину. Від її імені та в її інтересах такі дії вчиняє опікун. Він також відповідає за шкоду, завдану недієздатною фізичною особою.</w:t>
      </w:r>
    </w:p>
    <w:p w14:paraId="20D06704" w14:textId="77777777" w:rsidR="000F1692" w:rsidRPr="000F1692" w:rsidRDefault="000F1692" w:rsidP="000F1692">
      <w:pPr>
        <w:tabs>
          <w:tab w:val="left" w:pos="284"/>
          <w:tab w:val="left" w:pos="5259"/>
        </w:tabs>
        <w:spacing w:after="0"/>
        <w:ind w:firstLine="567"/>
        <w:jc w:val="both"/>
        <w:rPr>
          <w:rFonts w:ascii="Times New Roman" w:hAnsi="Times New Roman" w:cs="Times New Roman"/>
          <w:sz w:val="28"/>
          <w:szCs w:val="28"/>
          <w:lang w:val="uk-UA"/>
        </w:rPr>
      </w:pPr>
      <w:r w:rsidRPr="000F1692">
        <w:rPr>
          <w:rFonts w:ascii="Times New Roman" w:hAnsi="Times New Roman" w:cs="Times New Roman"/>
          <w:sz w:val="28"/>
          <w:szCs w:val="28"/>
          <w:lang w:val="uk-UA"/>
        </w:rPr>
        <w:t>На відміну від фізичної, цивільні правоздатність і дієздатність юридичної особи настають одночасно з моменту державної реєстрації та припиняються одразу після її ліквідації або реорганізації.</w:t>
      </w:r>
    </w:p>
    <w:p w14:paraId="097C1ABD" w14:textId="77777777" w:rsidR="00094B9A" w:rsidRPr="00094B9A" w:rsidRDefault="00094B9A" w:rsidP="00094B9A">
      <w:pPr>
        <w:tabs>
          <w:tab w:val="left" w:pos="284"/>
        </w:tabs>
        <w:spacing w:after="0"/>
        <w:ind w:firstLine="425"/>
        <w:rPr>
          <w:rFonts w:ascii="Times New Roman" w:hAnsi="Times New Roman"/>
          <w:bCs/>
          <w:sz w:val="28"/>
          <w:szCs w:val="28"/>
          <w:lang w:val="uk-UA"/>
        </w:rPr>
      </w:pPr>
      <w:r w:rsidRPr="00094B9A">
        <w:rPr>
          <w:rFonts w:ascii="Times New Roman" w:hAnsi="Times New Roman"/>
          <w:bCs/>
          <w:sz w:val="28"/>
          <w:szCs w:val="28"/>
          <w:lang w:val="uk-UA"/>
        </w:rPr>
        <w:t>Після досягнення особою вісімнадцятирічного віку вона набуває повної цивільної дієздатності. Повна цивільна дієздатність дає можливість особі самостійно, на власний розсуд та ризик здійснювати свої права та обов`язки. Але законом також передбачено випадки, коли особа може набути повної цивільної дієздатності до повноліття. Це відбувається в таких випадках:</w:t>
      </w:r>
    </w:p>
    <w:p w14:paraId="791A7F40" w14:textId="77777777" w:rsidR="00094B9A" w:rsidRPr="00094B9A" w:rsidRDefault="00094B9A" w:rsidP="00094B9A">
      <w:pPr>
        <w:tabs>
          <w:tab w:val="left" w:pos="284"/>
        </w:tabs>
        <w:spacing w:after="0"/>
        <w:ind w:firstLine="425"/>
        <w:rPr>
          <w:rFonts w:ascii="Times New Roman" w:hAnsi="Times New Roman"/>
          <w:bCs/>
          <w:sz w:val="28"/>
          <w:szCs w:val="28"/>
          <w:lang w:val="uk-UA"/>
        </w:rPr>
      </w:pPr>
      <w:r w:rsidRPr="00094B9A">
        <w:rPr>
          <w:rFonts w:ascii="Times New Roman" w:hAnsi="Times New Roman"/>
          <w:bCs/>
          <w:sz w:val="28"/>
          <w:szCs w:val="28"/>
          <w:lang w:val="uk-UA"/>
        </w:rPr>
        <w:t>-</w:t>
      </w:r>
      <w:r w:rsidRPr="00094B9A">
        <w:rPr>
          <w:rFonts w:ascii="Times New Roman" w:hAnsi="Times New Roman"/>
          <w:bCs/>
          <w:sz w:val="28"/>
          <w:szCs w:val="28"/>
          <w:lang w:val="uk-UA"/>
        </w:rPr>
        <w:tab/>
        <w:t>коли законом дозволяється одружуватися до досягнення 18-річного віку (з моменту одруження). У разі розірвання шлюбу чи визнання недійсним до досягнення фізичною особою повноліття набута нею повна цивільна дієздатність зберігається;</w:t>
      </w:r>
    </w:p>
    <w:p w14:paraId="0890BC1B" w14:textId="77777777" w:rsidR="00094B9A" w:rsidRPr="00094B9A" w:rsidRDefault="00094B9A" w:rsidP="00094B9A">
      <w:pPr>
        <w:tabs>
          <w:tab w:val="left" w:pos="284"/>
        </w:tabs>
        <w:spacing w:after="0"/>
        <w:ind w:firstLine="425"/>
        <w:rPr>
          <w:rFonts w:ascii="Times New Roman" w:hAnsi="Times New Roman"/>
          <w:bCs/>
          <w:sz w:val="28"/>
          <w:szCs w:val="28"/>
          <w:lang w:val="uk-UA"/>
        </w:rPr>
      </w:pPr>
      <w:r w:rsidRPr="00094B9A">
        <w:rPr>
          <w:rFonts w:ascii="Times New Roman" w:hAnsi="Times New Roman"/>
          <w:bCs/>
          <w:sz w:val="28"/>
          <w:szCs w:val="28"/>
          <w:lang w:val="uk-UA"/>
        </w:rPr>
        <w:lastRenderedPageBreak/>
        <w:t>-</w:t>
      </w:r>
      <w:r w:rsidRPr="00094B9A">
        <w:rPr>
          <w:rFonts w:ascii="Times New Roman" w:hAnsi="Times New Roman"/>
          <w:bCs/>
          <w:sz w:val="28"/>
          <w:szCs w:val="28"/>
          <w:lang w:val="uk-UA"/>
        </w:rPr>
        <w:tab/>
        <w:t>З 16 років особі, яка працює за трудовим договором з дотриманням вимог законодавства;</w:t>
      </w:r>
    </w:p>
    <w:p w14:paraId="338D030B" w14:textId="77777777" w:rsidR="00094B9A" w:rsidRPr="00094B9A" w:rsidRDefault="00094B9A" w:rsidP="00094B9A">
      <w:pPr>
        <w:tabs>
          <w:tab w:val="left" w:pos="284"/>
        </w:tabs>
        <w:spacing w:after="0"/>
        <w:ind w:firstLine="425"/>
        <w:rPr>
          <w:rFonts w:ascii="Times New Roman" w:hAnsi="Times New Roman"/>
          <w:bCs/>
          <w:sz w:val="28"/>
          <w:szCs w:val="28"/>
          <w:lang w:val="uk-UA"/>
        </w:rPr>
      </w:pPr>
      <w:r w:rsidRPr="00094B9A">
        <w:rPr>
          <w:rFonts w:ascii="Times New Roman" w:hAnsi="Times New Roman"/>
          <w:bCs/>
          <w:sz w:val="28"/>
          <w:szCs w:val="28"/>
          <w:lang w:val="uk-UA"/>
        </w:rPr>
        <w:t>-</w:t>
      </w:r>
      <w:r w:rsidRPr="00094B9A">
        <w:rPr>
          <w:rFonts w:ascii="Times New Roman" w:hAnsi="Times New Roman"/>
          <w:bCs/>
          <w:sz w:val="28"/>
          <w:szCs w:val="28"/>
          <w:lang w:val="uk-UA"/>
        </w:rPr>
        <w:tab/>
        <w:t>З 16 років особі, яка записана батьком або матір`ю дитини;</w:t>
      </w:r>
    </w:p>
    <w:p w14:paraId="0123A806" w14:textId="43BA8F6B" w:rsidR="000F1692" w:rsidRPr="00094B9A" w:rsidRDefault="00094B9A" w:rsidP="00094B9A">
      <w:pPr>
        <w:tabs>
          <w:tab w:val="left" w:pos="284"/>
        </w:tabs>
        <w:spacing w:after="0"/>
        <w:ind w:firstLine="425"/>
        <w:rPr>
          <w:rFonts w:ascii="Times New Roman" w:hAnsi="Times New Roman"/>
          <w:bCs/>
          <w:sz w:val="28"/>
          <w:szCs w:val="28"/>
          <w:lang w:val="uk-UA"/>
        </w:rPr>
      </w:pPr>
      <w:r w:rsidRPr="00094B9A">
        <w:rPr>
          <w:rFonts w:ascii="Times New Roman" w:hAnsi="Times New Roman"/>
          <w:bCs/>
          <w:sz w:val="28"/>
          <w:szCs w:val="28"/>
          <w:lang w:val="uk-UA"/>
        </w:rPr>
        <w:t>-</w:t>
      </w:r>
      <w:r w:rsidRPr="00094B9A">
        <w:rPr>
          <w:rFonts w:ascii="Times New Roman" w:hAnsi="Times New Roman"/>
          <w:bCs/>
          <w:sz w:val="28"/>
          <w:szCs w:val="28"/>
          <w:lang w:val="uk-UA"/>
        </w:rPr>
        <w:tab/>
        <w:t>Коли особа, яка досягла 16 років, бажає займатися підприємницькою діяльністю (за наявності письмової згоди на це батьків (усиновителів) чи піклувальників або органів опіки та піклування така особа може бути зареєстрована як підприємець. У цьому разі фізична особа набуває повної цивільної дієздатності з моменту реєстрації її як підприємця.</w:t>
      </w:r>
    </w:p>
    <w:p w14:paraId="4FF1A7B9" w14:textId="3AB74123" w:rsidR="000F1692" w:rsidRDefault="000F1692" w:rsidP="000F1692">
      <w:pPr>
        <w:tabs>
          <w:tab w:val="left" w:pos="284"/>
          <w:tab w:val="left" w:pos="5259"/>
        </w:tabs>
        <w:spacing w:after="0"/>
        <w:ind w:firstLine="425"/>
        <w:rPr>
          <w:rFonts w:ascii="Times New Roman" w:hAnsi="Times New Roman"/>
          <w:b/>
          <w:sz w:val="28"/>
          <w:szCs w:val="28"/>
          <w:lang w:val="uk-UA"/>
        </w:rPr>
      </w:pPr>
      <w:r>
        <w:rPr>
          <w:rFonts w:ascii="Times New Roman" w:hAnsi="Times New Roman"/>
          <w:b/>
          <w:sz w:val="28"/>
          <w:szCs w:val="28"/>
          <w:lang w:val="uk-UA"/>
        </w:rPr>
        <w:t>Якою є цивільна правосуб’єктність неповнолітніх осіб</w:t>
      </w:r>
      <w:r>
        <w:rPr>
          <w:rFonts w:ascii="Times New Roman" w:hAnsi="Times New Roman"/>
          <w:b/>
          <w:sz w:val="28"/>
          <w:szCs w:val="28"/>
          <w:lang w:val="uk-UA"/>
        </w:rPr>
        <w:t>?</w:t>
      </w:r>
    </w:p>
    <w:p w14:paraId="04BC513C" w14:textId="1DF7212A" w:rsidR="000F1692" w:rsidRDefault="000F1692" w:rsidP="000F1692">
      <w:pPr>
        <w:tabs>
          <w:tab w:val="left" w:pos="284"/>
          <w:tab w:val="left" w:pos="5259"/>
        </w:tabs>
        <w:spacing w:after="0"/>
        <w:ind w:firstLine="425"/>
        <w:jc w:val="both"/>
        <w:rPr>
          <w:rFonts w:ascii="Times New Roman" w:hAnsi="Times New Roman"/>
          <w:sz w:val="28"/>
          <w:szCs w:val="28"/>
          <w:lang w:val="uk-UA"/>
        </w:rPr>
      </w:pPr>
      <w:r>
        <w:rPr>
          <w:rFonts w:ascii="Times New Roman" w:hAnsi="Times New Roman"/>
          <w:sz w:val="28"/>
          <w:szCs w:val="28"/>
          <w:lang w:val="uk-UA"/>
        </w:rPr>
        <w:t xml:space="preserve">Через відсутність у малолітніх осіб (до 14 років) життєвого досвіду, неможливість у повному обсязі розуміти значення своїх дій і керувати ними, їхня дієздатність є частковою. Тож, давайте з вами працюючи з окремими статтями Цивільного Кодексу України спробуємо визначити види та обсяг цивільної дієздатності неповнолітніх осіб. </w:t>
      </w:r>
    </w:p>
    <w:p w14:paraId="2CC001BB" w14:textId="398586A4" w:rsidR="002952EE" w:rsidRDefault="002952EE" w:rsidP="000F1692">
      <w:pPr>
        <w:tabs>
          <w:tab w:val="left" w:pos="284"/>
          <w:tab w:val="left" w:pos="5259"/>
        </w:tabs>
        <w:spacing w:after="0"/>
        <w:ind w:firstLine="425"/>
        <w:jc w:val="both"/>
        <w:rPr>
          <w:rFonts w:ascii="Times New Roman" w:hAnsi="Times New Roman"/>
          <w:sz w:val="28"/>
          <w:szCs w:val="28"/>
          <w:lang w:val="uk-UA"/>
        </w:rPr>
      </w:pPr>
      <w:r w:rsidRPr="002952EE">
        <w:rPr>
          <w:rFonts w:ascii="Times New Roman" w:hAnsi="Times New Roman"/>
          <w:noProof/>
          <w:sz w:val="28"/>
          <w:szCs w:val="28"/>
          <w:lang w:val="uk-UA"/>
        </w:rPr>
        <w:drawing>
          <wp:inline distT="0" distB="0" distL="0" distR="0" wp14:anchorId="0665167F" wp14:editId="2417AB80">
            <wp:extent cx="5320030" cy="2933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0842" cy="2939662"/>
                    </a:xfrm>
                    <a:prstGeom prst="rect">
                      <a:avLst/>
                    </a:prstGeom>
                    <a:noFill/>
                    <a:ln>
                      <a:noFill/>
                    </a:ln>
                  </pic:spPr>
                </pic:pic>
              </a:graphicData>
            </a:graphic>
          </wp:inline>
        </w:drawing>
      </w:r>
    </w:p>
    <w:p w14:paraId="528B0F5A" w14:textId="6695F81A" w:rsidR="002952EE" w:rsidRPr="002952EE" w:rsidRDefault="002952EE" w:rsidP="002952EE">
      <w:pPr>
        <w:tabs>
          <w:tab w:val="left" w:pos="284"/>
          <w:tab w:val="left" w:pos="5259"/>
        </w:tabs>
        <w:spacing w:after="0"/>
        <w:ind w:firstLine="425"/>
        <w:jc w:val="center"/>
        <w:rPr>
          <w:rFonts w:ascii="Times New Roman" w:hAnsi="Times New Roman"/>
          <w:i/>
          <w:iCs/>
          <w:sz w:val="28"/>
          <w:szCs w:val="28"/>
          <w:lang w:val="uk-UA"/>
        </w:rPr>
      </w:pPr>
      <w:r w:rsidRPr="002952EE">
        <w:rPr>
          <w:rFonts w:ascii="Times New Roman" w:hAnsi="Times New Roman"/>
          <w:i/>
          <w:iCs/>
          <w:sz w:val="28"/>
          <w:szCs w:val="28"/>
          <w:lang w:val="uk-UA"/>
        </w:rPr>
        <w:t>Слайд 6</w:t>
      </w:r>
    </w:p>
    <w:p w14:paraId="47850E63" w14:textId="77777777" w:rsidR="000F1692" w:rsidRDefault="000F1692" w:rsidP="000F1692">
      <w:pPr>
        <w:tabs>
          <w:tab w:val="left" w:pos="284"/>
          <w:tab w:val="left" w:pos="4383"/>
        </w:tabs>
        <w:spacing w:after="0"/>
        <w:ind w:firstLine="425"/>
        <w:jc w:val="center"/>
        <w:rPr>
          <w:rFonts w:ascii="Times New Roman" w:hAnsi="Times New Roman"/>
          <w:b/>
          <w:sz w:val="28"/>
          <w:szCs w:val="28"/>
          <w:lang w:val="uk-UA"/>
        </w:rPr>
      </w:pPr>
      <w:r>
        <w:rPr>
          <w:rFonts w:ascii="Times New Roman" w:hAnsi="Times New Roman"/>
          <w:b/>
          <w:sz w:val="28"/>
          <w:szCs w:val="28"/>
          <w:lang w:val="uk-UA"/>
        </w:rPr>
        <w:t>Види цивільної дієздатності</w:t>
      </w:r>
    </w:p>
    <w:tbl>
      <w:tblPr>
        <w:tblW w:w="1105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14"/>
        <w:gridCol w:w="2113"/>
        <w:gridCol w:w="1559"/>
        <w:gridCol w:w="2269"/>
        <w:gridCol w:w="1702"/>
      </w:tblGrid>
      <w:tr w:rsidR="00D82553" w14:paraId="7C380F72" w14:textId="77777777" w:rsidTr="00D82553">
        <w:tc>
          <w:tcPr>
            <w:tcW w:w="1701" w:type="dxa"/>
            <w:tcBorders>
              <w:top w:val="single" w:sz="4" w:space="0" w:color="auto"/>
              <w:left w:val="single" w:sz="4" w:space="0" w:color="auto"/>
              <w:bottom w:val="single" w:sz="4" w:space="0" w:color="auto"/>
              <w:right w:val="single" w:sz="4" w:space="0" w:color="auto"/>
            </w:tcBorders>
          </w:tcPr>
          <w:p w14:paraId="5685D084" w14:textId="77777777" w:rsidR="000F1692" w:rsidRDefault="000F1692">
            <w:pPr>
              <w:spacing w:after="0" w:line="240" w:lineRule="auto"/>
              <w:jc w:val="center"/>
              <w:rPr>
                <w:rFonts w:ascii="Times New Roman" w:hAnsi="Times New Roman"/>
                <w:sz w:val="26"/>
                <w:szCs w:val="26"/>
                <w:lang w:val="uk-UA"/>
              </w:rPr>
            </w:pPr>
          </w:p>
        </w:tc>
        <w:tc>
          <w:tcPr>
            <w:tcW w:w="1714" w:type="dxa"/>
            <w:tcBorders>
              <w:top w:val="single" w:sz="4" w:space="0" w:color="auto"/>
              <w:left w:val="single" w:sz="4" w:space="0" w:color="auto"/>
              <w:bottom w:val="single" w:sz="4" w:space="0" w:color="auto"/>
              <w:right w:val="single" w:sz="4" w:space="0" w:color="auto"/>
            </w:tcBorders>
            <w:hideMark/>
          </w:tcPr>
          <w:p w14:paraId="669D4F03" w14:textId="77777777" w:rsidR="000F1692" w:rsidRDefault="000F1692">
            <w:pPr>
              <w:spacing w:after="0" w:line="240" w:lineRule="auto"/>
              <w:jc w:val="center"/>
              <w:rPr>
                <w:rFonts w:ascii="Times New Roman" w:hAnsi="Times New Roman"/>
                <w:sz w:val="26"/>
                <w:szCs w:val="26"/>
                <w:lang w:val="uk-UA"/>
              </w:rPr>
            </w:pPr>
            <w:r>
              <w:rPr>
                <w:rFonts w:ascii="Times New Roman" w:hAnsi="Times New Roman"/>
                <w:sz w:val="26"/>
                <w:szCs w:val="26"/>
                <w:lang w:val="uk-UA"/>
              </w:rPr>
              <w:t>Часткова</w:t>
            </w:r>
          </w:p>
        </w:tc>
        <w:tc>
          <w:tcPr>
            <w:tcW w:w="2113" w:type="dxa"/>
            <w:tcBorders>
              <w:top w:val="single" w:sz="4" w:space="0" w:color="auto"/>
              <w:left w:val="single" w:sz="4" w:space="0" w:color="auto"/>
              <w:bottom w:val="single" w:sz="4" w:space="0" w:color="auto"/>
              <w:right w:val="single" w:sz="4" w:space="0" w:color="auto"/>
            </w:tcBorders>
            <w:hideMark/>
          </w:tcPr>
          <w:p w14:paraId="3BED17FB" w14:textId="77777777" w:rsidR="000F1692" w:rsidRDefault="000F1692">
            <w:pPr>
              <w:spacing w:after="0" w:line="240" w:lineRule="auto"/>
              <w:jc w:val="center"/>
              <w:rPr>
                <w:rFonts w:ascii="Times New Roman" w:hAnsi="Times New Roman"/>
                <w:sz w:val="26"/>
                <w:szCs w:val="26"/>
                <w:lang w:val="uk-UA"/>
              </w:rPr>
            </w:pPr>
            <w:r>
              <w:rPr>
                <w:rFonts w:ascii="Times New Roman" w:hAnsi="Times New Roman"/>
                <w:sz w:val="26"/>
                <w:szCs w:val="26"/>
                <w:lang w:val="uk-UA"/>
              </w:rPr>
              <w:t xml:space="preserve">Неповна </w:t>
            </w:r>
          </w:p>
        </w:tc>
        <w:tc>
          <w:tcPr>
            <w:tcW w:w="1559" w:type="dxa"/>
            <w:tcBorders>
              <w:top w:val="single" w:sz="4" w:space="0" w:color="auto"/>
              <w:left w:val="single" w:sz="4" w:space="0" w:color="auto"/>
              <w:bottom w:val="single" w:sz="4" w:space="0" w:color="auto"/>
              <w:right w:val="single" w:sz="4" w:space="0" w:color="auto"/>
            </w:tcBorders>
            <w:hideMark/>
          </w:tcPr>
          <w:p w14:paraId="11BDD59F" w14:textId="77777777" w:rsidR="000F1692" w:rsidRDefault="000F1692">
            <w:pPr>
              <w:spacing w:after="0" w:line="240" w:lineRule="auto"/>
              <w:jc w:val="center"/>
              <w:rPr>
                <w:rFonts w:ascii="Times New Roman" w:hAnsi="Times New Roman"/>
                <w:sz w:val="26"/>
                <w:szCs w:val="26"/>
                <w:lang w:val="uk-UA"/>
              </w:rPr>
            </w:pPr>
            <w:r>
              <w:rPr>
                <w:rFonts w:ascii="Times New Roman" w:hAnsi="Times New Roman"/>
                <w:sz w:val="26"/>
                <w:szCs w:val="26"/>
                <w:lang w:val="uk-UA"/>
              </w:rPr>
              <w:t xml:space="preserve">Повна </w:t>
            </w:r>
          </w:p>
        </w:tc>
        <w:tc>
          <w:tcPr>
            <w:tcW w:w="2269" w:type="dxa"/>
            <w:tcBorders>
              <w:top w:val="single" w:sz="4" w:space="0" w:color="auto"/>
              <w:left w:val="single" w:sz="4" w:space="0" w:color="auto"/>
              <w:bottom w:val="single" w:sz="4" w:space="0" w:color="auto"/>
              <w:right w:val="single" w:sz="4" w:space="0" w:color="auto"/>
            </w:tcBorders>
            <w:hideMark/>
          </w:tcPr>
          <w:p w14:paraId="3AB8FBA5" w14:textId="77777777" w:rsidR="000F1692" w:rsidRDefault="000F1692">
            <w:pPr>
              <w:spacing w:after="0" w:line="240" w:lineRule="auto"/>
              <w:jc w:val="center"/>
              <w:rPr>
                <w:rFonts w:ascii="Times New Roman" w:hAnsi="Times New Roman"/>
                <w:sz w:val="26"/>
                <w:szCs w:val="26"/>
                <w:lang w:val="en-US"/>
              </w:rPr>
            </w:pPr>
            <w:r>
              <w:rPr>
                <w:rFonts w:ascii="Times New Roman" w:hAnsi="Times New Roman"/>
                <w:sz w:val="26"/>
                <w:szCs w:val="26"/>
                <w:lang w:val="uk-UA"/>
              </w:rPr>
              <w:t>Обмежена</w:t>
            </w:r>
          </w:p>
        </w:tc>
        <w:tc>
          <w:tcPr>
            <w:tcW w:w="1702" w:type="dxa"/>
            <w:tcBorders>
              <w:top w:val="single" w:sz="4" w:space="0" w:color="auto"/>
              <w:left w:val="single" w:sz="4" w:space="0" w:color="auto"/>
              <w:bottom w:val="single" w:sz="4" w:space="0" w:color="auto"/>
              <w:right w:val="single" w:sz="4" w:space="0" w:color="auto"/>
            </w:tcBorders>
            <w:hideMark/>
          </w:tcPr>
          <w:p w14:paraId="659ABC56" w14:textId="77777777" w:rsidR="000F1692" w:rsidRDefault="000F1692">
            <w:pPr>
              <w:spacing w:after="0" w:line="240" w:lineRule="auto"/>
              <w:jc w:val="center"/>
              <w:rPr>
                <w:rFonts w:ascii="Times New Roman" w:hAnsi="Times New Roman"/>
                <w:sz w:val="26"/>
                <w:szCs w:val="26"/>
                <w:lang w:val="uk-UA"/>
              </w:rPr>
            </w:pPr>
            <w:r>
              <w:rPr>
                <w:rFonts w:ascii="Times New Roman" w:hAnsi="Times New Roman"/>
                <w:sz w:val="26"/>
                <w:szCs w:val="26"/>
                <w:lang w:val="uk-UA"/>
              </w:rPr>
              <w:t xml:space="preserve">Недієздатні  особа </w:t>
            </w:r>
          </w:p>
        </w:tc>
      </w:tr>
      <w:tr w:rsidR="00D82553" w14:paraId="7171147F" w14:textId="77777777" w:rsidTr="00D82553">
        <w:tc>
          <w:tcPr>
            <w:tcW w:w="1701" w:type="dxa"/>
            <w:tcBorders>
              <w:top w:val="single" w:sz="4" w:space="0" w:color="auto"/>
              <w:left w:val="single" w:sz="4" w:space="0" w:color="auto"/>
              <w:bottom w:val="single" w:sz="4" w:space="0" w:color="auto"/>
              <w:right w:val="single" w:sz="4" w:space="0" w:color="auto"/>
            </w:tcBorders>
            <w:hideMark/>
          </w:tcPr>
          <w:p w14:paraId="0DB59150" w14:textId="77777777" w:rsidR="000F1692" w:rsidRDefault="000F1692">
            <w:pPr>
              <w:spacing w:after="0" w:line="240" w:lineRule="auto"/>
              <w:jc w:val="center"/>
              <w:rPr>
                <w:rFonts w:ascii="Times New Roman" w:hAnsi="Times New Roman"/>
                <w:sz w:val="26"/>
                <w:szCs w:val="26"/>
                <w:lang w:val="uk-UA"/>
              </w:rPr>
            </w:pPr>
            <w:r>
              <w:rPr>
                <w:rFonts w:ascii="Times New Roman" w:hAnsi="Times New Roman"/>
                <w:sz w:val="26"/>
                <w:szCs w:val="26"/>
                <w:lang w:val="uk-UA"/>
              </w:rPr>
              <w:t>Статус особи</w:t>
            </w:r>
          </w:p>
        </w:tc>
        <w:tc>
          <w:tcPr>
            <w:tcW w:w="1714" w:type="dxa"/>
            <w:tcBorders>
              <w:top w:val="single" w:sz="4" w:space="0" w:color="auto"/>
              <w:left w:val="single" w:sz="4" w:space="0" w:color="auto"/>
              <w:bottom w:val="single" w:sz="4" w:space="0" w:color="auto"/>
              <w:right w:val="single" w:sz="4" w:space="0" w:color="auto"/>
            </w:tcBorders>
            <w:hideMark/>
          </w:tcPr>
          <w:p w14:paraId="09945826" w14:textId="77777777" w:rsidR="000F1692" w:rsidRDefault="000F1692">
            <w:pPr>
              <w:spacing w:after="0" w:line="240" w:lineRule="auto"/>
              <w:jc w:val="center"/>
              <w:rPr>
                <w:rFonts w:ascii="Times New Roman" w:hAnsi="Times New Roman"/>
                <w:sz w:val="26"/>
                <w:szCs w:val="26"/>
                <w:lang w:val="uk-UA"/>
              </w:rPr>
            </w:pPr>
            <w:r>
              <w:rPr>
                <w:rFonts w:ascii="Times New Roman" w:hAnsi="Times New Roman"/>
                <w:sz w:val="26"/>
                <w:szCs w:val="26"/>
                <w:lang w:val="uk-UA"/>
              </w:rPr>
              <w:t xml:space="preserve">Малолітня </w:t>
            </w:r>
          </w:p>
        </w:tc>
        <w:tc>
          <w:tcPr>
            <w:tcW w:w="2113" w:type="dxa"/>
            <w:tcBorders>
              <w:top w:val="single" w:sz="4" w:space="0" w:color="auto"/>
              <w:left w:val="single" w:sz="4" w:space="0" w:color="auto"/>
              <w:bottom w:val="single" w:sz="4" w:space="0" w:color="auto"/>
              <w:right w:val="single" w:sz="4" w:space="0" w:color="auto"/>
            </w:tcBorders>
            <w:hideMark/>
          </w:tcPr>
          <w:p w14:paraId="1B06521E" w14:textId="77777777" w:rsidR="000F1692" w:rsidRDefault="000F1692">
            <w:pPr>
              <w:spacing w:after="0" w:line="240" w:lineRule="auto"/>
              <w:jc w:val="center"/>
              <w:rPr>
                <w:rFonts w:ascii="Times New Roman" w:hAnsi="Times New Roman"/>
                <w:sz w:val="26"/>
                <w:szCs w:val="26"/>
                <w:lang w:val="uk-UA"/>
              </w:rPr>
            </w:pPr>
            <w:r>
              <w:rPr>
                <w:rFonts w:ascii="Times New Roman" w:hAnsi="Times New Roman"/>
                <w:sz w:val="26"/>
                <w:szCs w:val="26"/>
                <w:lang w:val="uk-UA"/>
              </w:rPr>
              <w:t>Неповнолітня</w:t>
            </w:r>
          </w:p>
        </w:tc>
        <w:tc>
          <w:tcPr>
            <w:tcW w:w="1559" w:type="dxa"/>
            <w:tcBorders>
              <w:top w:val="single" w:sz="4" w:space="0" w:color="auto"/>
              <w:left w:val="single" w:sz="4" w:space="0" w:color="auto"/>
              <w:bottom w:val="single" w:sz="4" w:space="0" w:color="auto"/>
              <w:right w:val="single" w:sz="4" w:space="0" w:color="auto"/>
            </w:tcBorders>
            <w:hideMark/>
          </w:tcPr>
          <w:p w14:paraId="5C891819" w14:textId="77777777" w:rsidR="000F1692" w:rsidRDefault="000F1692">
            <w:pPr>
              <w:spacing w:after="0" w:line="240" w:lineRule="auto"/>
              <w:jc w:val="center"/>
              <w:rPr>
                <w:rFonts w:ascii="Times New Roman" w:hAnsi="Times New Roman"/>
                <w:sz w:val="26"/>
                <w:szCs w:val="26"/>
                <w:lang w:val="uk-UA"/>
              </w:rPr>
            </w:pPr>
            <w:r>
              <w:rPr>
                <w:rFonts w:ascii="Times New Roman" w:hAnsi="Times New Roman"/>
                <w:sz w:val="26"/>
                <w:szCs w:val="26"/>
                <w:lang w:val="uk-UA"/>
              </w:rPr>
              <w:t xml:space="preserve">Повнолітня </w:t>
            </w:r>
          </w:p>
        </w:tc>
        <w:tc>
          <w:tcPr>
            <w:tcW w:w="2269" w:type="dxa"/>
            <w:tcBorders>
              <w:top w:val="single" w:sz="4" w:space="0" w:color="auto"/>
              <w:left w:val="single" w:sz="4" w:space="0" w:color="auto"/>
              <w:bottom w:val="single" w:sz="4" w:space="0" w:color="auto"/>
              <w:right w:val="single" w:sz="4" w:space="0" w:color="auto"/>
            </w:tcBorders>
            <w:hideMark/>
          </w:tcPr>
          <w:p w14:paraId="126E50B3" w14:textId="77777777" w:rsidR="000F1692" w:rsidRDefault="000F1692">
            <w:pPr>
              <w:spacing w:after="0" w:line="240" w:lineRule="auto"/>
              <w:jc w:val="center"/>
              <w:rPr>
                <w:rFonts w:ascii="Times New Roman" w:hAnsi="Times New Roman"/>
                <w:sz w:val="26"/>
                <w:szCs w:val="26"/>
                <w:lang w:val="uk-UA"/>
              </w:rPr>
            </w:pPr>
            <w:r>
              <w:rPr>
                <w:rFonts w:ascii="Times New Roman" w:hAnsi="Times New Roman"/>
                <w:sz w:val="26"/>
                <w:szCs w:val="26"/>
                <w:lang w:val="uk-UA"/>
              </w:rPr>
              <w:t>Обмежує дієздатність тільки суд</w:t>
            </w:r>
          </w:p>
        </w:tc>
        <w:tc>
          <w:tcPr>
            <w:tcW w:w="1702" w:type="dxa"/>
            <w:tcBorders>
              <w:top w:val="single" w:sz="4" w:space="0" w:color="auto"/>
              <w:left w:val="single" w:sz="4" w:space="0" w:color="auto"/>
              <w:bottom w:val="single" w:sz="4" w:space="0" w:color="auto"/>
              <w:right w:val="single" w:sz="4" w:space="0" w:color="auto"/>
            </w:tcBorders>
            <w:hideMark/>
          </w:tcPr>
          <w:p w14:paraId="2D1A9FCC" w14:textId="77777777" w:rsidR="000F1692" w:rsidRDefault="000F1692">
            <w:pPr>
              <w:spacing w:after="0" w:line="240" w:lineRule="auto"/>
              <w:jc w:val="center"/>
              <w:rPr>
                <w:rFonts w:ascii="Times New Roman" w:hAnsi="Times New Roman"/>
                <w:sz w:val="26"/>
                <w:szCs w:val="26"/>
                <w:lang w:val="uk-UA"/>
              </w:rPr>
            </w:pPr>
            <w:r>
              <w:rPr>
                <w:rFonts w:ascii="Times New Roman" w:hAnsi="Times New Roman"/>
                <w:sz w:val="26"/>
                <w:szCs w:val="26"/>
                <w:lang w:val="uk-UA"/>
              </w:rPr>
              <w:t>Визнає особою недієздатною тільки суд</w:t>
            </w:r>
          </w:p>
        </w:tc>
      </w:tr>
      <w:tr w:rsidR="00D82553" w:rsidRPr="000F1692" w14:paraId="73776022" w14:textId="77777777" w:rsidTr="00D82553">
        <w:tc>
          <w:tcPr>
            <w:tcW w:w="1701" w:type="dxa"/>
            <w:tcBorders>
              <w:top w:val="single" w:sz="4" w:space="0" w:color="auto"/>
              <w:left w:val="single" w:sz="4" w:space="0" w:color="auto"/>
              <w:bottom w:val="single" w:sz="4" w:space="0" w:color="auto"/>
              <w:right w:val="single" w:sz="4" w:space="0" w:color="auto"/>
            </w:tcBorders>
            <w:hideMark/>
          </w:tcPr>
          <w:p w14:paraId="1A2C3F9B" w14:textId="77777777" w:rsidR="000F1692" w:rsidRPr="00D82553" w:rsidRDefault="000F1692">
            <w:pPr>
              <w:spacing w:after="0" w:line="240" w:lineRule="auto"/>
              <w:jc w:val="center"/>
              <w:rPr>
                <w:rFonts w:ascii="Times New Roman" w:hAnsi="Times New Roman"/>
                <w:sz w:val="24"/>
                <w:szCs w:val="24"/>
                <w:lang w:val="uk-UA"/>
              </w:rPr>
            </w:pPr>
            <w:r w:rsidRPr="00D82553">
              <w:rPr>
                <w:rFonts w:ascii="Times New Roman" w:hAnsi="Times New Roman"/>
                <w:sz w:val="24"/>
                <w:szCs w:val="24"/>
                <w:lang w:val="uk-UA"/>
              </w:rPr>
              <w:t xml:space="preserve">Причини існування видів дієздатності </w:t>
            </w:r>
          </w:p>
        </w:tc>
        <w:tc>
          <w:tcPr>
            <w:tcW w:w="1714" w:type="dxa"/>
            <w:tcBorders>
              <w:top w:val="single" w:sz="4" w:space="0" w:color="auto"/>
              <w:left w:val="single" w:sz="4" w:space="0" w:color="auto"/>
              <w:bottom w:val="single" w:sz="4" w:space="0" w:color="auto"/>
              <w:right w:val="single" w:sz="4" w:space="0" w:color="auto"/>
            </w:tcBorders>
            <w:hideMark/>
          </w:tcPr>
          <w:p w14:paraId="2E90CD57" w14:textId="77777777" w:rsidR="000F1692" w:rsidRPr="00D82553" w:rsidRDefault="000F1692">
            <w:pPr>
              <w:spacing w:after="0" w:line="240" w:lineRule="auto"/>
              <w:jc w:val="center"/>
              <w:rPr>
                <w:rFonts w:ascii="Times New Roman" w:hAnsi="Times New Roman"/>
                <w:sz w:val="24"/>
                <w:szCs w:val="24"/>
                <w:lang w:val="uk-UA"/>
              </w:rPr>
            </w:pPr>
            <w:r w:rsidRPr="00D82553">
              <w:rPr>
                <w:rFonts w:ascii="Times New Roman" w:hAnsi="Times New Roman"/>
                <w:sz w:val="24"/>
                <w:szCs w:val="24"/>
                <w:lang w:val="uk-UA"/>
              </w:rPr>
              <w:t>Вік – особа, що не досягла 14 років</w:t>
            </w:r>
          </w:p>
        </w:tc>
        <w:tc>
          <w:tcPr>
            <w:tcW w:w="2113" w:type="dxa"/>
            <w:tcBorders>
              <w:top w:val="single" w:sz="4" w:space="0" w:color="auto"/>
              <w:left w:val="single" w:sz="4" w:space="0" w:color="auto"/>
              <w:bottom w:val="single" w:sz="4" w:space="0" w:color="auto"/>
              <w:right w:val="single" w:sz="4" w:space="0" w:color="auto"/>
            </w:tcBorders>
            <w:hideMark/>
          </w:tcPr>
          <w:p w14:paraId="042246A5" w14:textId="77777777" w:rsidR="000F1692" w:rsidRPr="00D82553" w:rsidRDefault="000F1692">
            <w:pPr>
              <w:spacing w:after="0" w:line="240" w:lineRule="auto"/>
              <w:jc w:val="center"/>
              <w:rPr>
                <w:rFonts w:ascii="Times New Roman" w:hAnsi="Times New Roman"/>
                <w:sz w:val="24"/>
                <w:szCs w:val="24"/>
                <w:lang w:val="uk-UA"/>
              </w:rPr>
            </w:pPr>
            <w:r w:rsidRPr="00D82553">
              <w:rPr>
                <w:rFonts w:ascii="Times New Roman" w:hAnsi="Times New Roman"/>
                <w:sz w:val="24"/>
                <w:szCs w:val="24"/>
                <w:lang w:val="uk-UA"/>
              </w:rPr>
              <w:t>Особа у віці від 14 до 18 років</w:t>
            </w:r>
          </w:p>
        </w:tc>
        <w:tc>
          <w:tcPr>
            <w:tcW w:w="1559" w:type="dxa"/>
            <w:tcBorders>
              <w:top w:val="single" w:sz="4" w:space="0" w:color="auto"/>
              <w:left w:val="single" w:sz="4" w:space="0" w:color="auto"/>
              <w:bottom w:val="single" w:sz="4" w:space="0" w:color="auto"/>
              <w:right w:val="single" w:sz="4" w:space="0" w:color="auto"/>
            </w:tcBorders>
            <w:hideMark/>
          </w:tcPr>
          <w:p w14:paraId="31FCD8B9" w14:textId="77777777" w:rsidR="000F1692" w:rsidRPr="00D82553" w:rsidRDefault="000F1692">
            <w:pPr>
              <w:spacing w:after="0" w:line="240" w:lineRule="auto"/>
              <w:jc w:val="center"/>
              <w:rPr>
                <w:rFonts w:ascii="Times New Roman" w:hAnsi="Times New Roman"/>
                <w:sz w:val="24"/>
                <w:szCs w:val="24"/>
                <w:lang w:val="uk-UA"/>
              </w:rPr>
            </w:pPr>
            <w:r w:rsidRPr="00D82553">
              <w:rPr>
                <w:rFonts w:ascii="Times New Roman" w:hAnsi="Times New Roman"/>
                <w:sz w:val="24"/>
                <w:szCs w:val="24"/>
                <w:lang w:val="uk-UA"/>
              </w:rPr>
              <w:t>Фізична особа, що досягла 18 років</w:t>
            </w:r>
          </w:p>
        </w:tc>
        <w:tc>
          <w:tcPr>
            <w:tcW w:w="2269" w:type="dxa"/>
            <w:tcBorders>
              <w:top w:val="single" w:sz="4" w:space="0" w:color="auto"/>
              <w:left w:val="single" w:sz="4" w:space="0" w:color="auto"/>
              <w:bottom w:val="single" w:sz="4" w:space="0" w:color="auto"/>
              <w:right w:val="single" w:sz="4" w:space="0" w:color="auto"/>
            </w:tcBorders>
          </w:tcPr>
          <w:p w14:paraId="4C12EE33" w14:textId="77777777" w:rsidR="000F1692" w:rsidRPr="00D82553" w:rsidRDefault="000F1692" w:rsidP="00D82553">
            <w:pPr>
              <w:pStyle w:val="rvps2"/>
              <w:shd w:val="clear" w:color="auto" w:fill="FFFFFF"/>
              <w:spacing w:before="0" w:beforeAutospacing="0" w:after="150" w:afterAutospacing="0"/>
              <w:jc w:val="both"/>
              <w:rPr>
                <w:color w:val="000000"/>
                <w:lang w:val="uk-UA"/>
              </w:rPr>
            </w:pPr>
            <w:r w:rsidRPr="00D82553">
              <w:rPr>
                <w:color w:val="000000"/>
                <w:lang w:val="uk-UA"/>
              </w:rPr>
              <w:t>Суд може обмежити цивільну дієздатність фізичної особи:</w:t>
            </w:r>
          </w:p>
          <w:p w14:paraId="0D48EED3" w14:textId="77777777" w:rsidR="000F1692" w:rsidRPr="00D82553" w:rsidRDefault="000F1692" w:rsidP="00D82553">
            <w:pPr>
              <w:pStyle w:val="rvps2"/>
              <w:shd w:val="clear" w:color="auto" w:fill="FFFFFF"/>
              <w:spacing w:before="0" w:beforeAutospacing="0" w:after="150" w:afterAutospacing="0"/>
              <w:jc w:val="both"/>
              <w:rPr>
                <w:color w:val="000000"/>
                <w:lang w:val="uk-UA"/>
              </w:rPr>
            </w:pPr>
            <w:r w:rsidRPr="00D82553">
              <w:rPr>
                <w:color w:val="000000"/>
                <w:lang w:val="uk-UA"/>
              </w:rPr>
              <w:t xml:space="preserve">- якщо вона страждає на психічний розлад, який істотно впливає на її здатність усвідомлювати </w:t>
            </w:r>
            <w:r w:rsidRPr="00D82553">
              <w:rPr>
                <w:color w:val="000000"/>
                <w:lang w:val="uk-UA"/>
              </w:rPr>
              <w:lastRenderedPageBreak/>
              <w:t>значення своїх дій та (або) керувати ними.</w:t>
            </w:r>
          </w:p>
          <w:p w14:paraId="684D34C4" w14:textId="42AEF6C7" w:rsidR="000F1692" w:rsidRPr="00D82553" w:rsidRDefault="000F1692" w:rsidP="00D82553">
            <w:pPr>
              <w:pStyle w:val="rvps2"/>
              <w:shd w:val="clear" w:color="auto" w:fill="FFFFFF"/>
              <w:spacing w:before="0" w:beforeAutospacing="0" w:after="150" w:afterAutospacing="0"/>
              <w:jc w:val="both"/>
              <w:rPr>
                <w:lang w:val="uk-UA"/>
              </w:rPr>
            </w:pPr>
            <w:bookmarkStart w:id="0" w:name="n227"/>
            <w:bookmarkEnd w:id="0"/>
            <w:r w:rsidRPr="00D82553">
              <w:rPr>
                <w:color w:val="000000"/>
                <w:lang w:val="uk-UA"/>
              </w:rPr>
              <w:t>- якщо вона зловживає спиртними напоями, наркотичними засобами, токсичними речовинами, азартними іграми тощо і тим ставить себе чи свою сім'ю, а також інших осіб, яких вона за законом зобов'язана утримувати, у скрут-не матеріальне становище.</w:t>
            </w:r>
          </w:p>
        </w:tc>
        <w:tc>
          <w:tcPr>
            <w:tcW w:w="1702" w:type="dxa"/>
            <w:tcBorders>
              <w:top w:val="single" w:sz="4" w:space="0" w:color="auto"/>
              <w:left w:val="single" w:sz="4" w:space="0" w:color="auto"/>
              <w:bottom w:val="single" w:sz="4" w:space="0" w:color="auto"/>
              <w:right w:val="single" w:sz="4" w:space="0" w:color="auto"/>
            </w:tcBorders>
            <w:hideMark/>
          </w:tcPr>
          <w:p w14:paraId="74EE426E" w14:textId="48B4DA8F" w:rsidR="000F1692" w:rsidRPr="00D82553" w:rsidRDefault="000F1692">
            <w:pPr>
              <w:spacing w:after="0" w:line="240" w:lineRule="auto"/>
              <w:jc w:val="both"/>
              <w:rPr>
                <w:rFonts w:ascii="Times New Roman" w:hAnsi="Times New Roman"/>
                <w:sz w:val="24"/>
                <w:szCs w:val="24"/>
                <w:lang w:val="uk-UA"/>
              </w:rPr>
            </w:pPr>
            <w:r w:rsidRPr="00D82553">
              <w:rPr>
                <w:rFonts w:ascii="Times New Roman" w:hAnsi="Times New Roman"/>
                <w:color w:val="000000"/>
                <w:sz w:val="24"/>
                <w:szCs w:val="24"/>
                <w:shd w:val="clear" w:color="auto" w:fill="FFFFFF"/>
                <w:lang w:val="uk-UA"/>
              </w:rPr>
              <w:lastRenderedPageBreak/>
              <w:t>Фізична особа може бути визнана судом недієздатною, якщо вона внаслідок</w:t>
            </w:r>
            <w:r w:rsidR="00B14AB0" w:rsidRPr="00D82553">
              <w:rPr>
                <w:rFonts w:ascii="Times New Roman" w:hAnsi="Times New Roman"/>
                <w:color w:val="000000"/>
                <w:sz w:val="24"/>
                <w:szCs w:val="24"/>
                <w:shd w:val="clear" w:color="auto" w:fill="FFFFFF"/>
                <w:lang w:val="uk-UA"/>
              </w:rPr>
              <w:t xml:space="preserve"> </w:t>
            </w:r>
            <w:r w:rsidRPr="00D82553">
              <w:rPr>
                <w:rFonts w:ascii="Times New Roman" w:hAnsi="Times New Roman"/>
                <w:color w:val="000000"/>
                <w:sz w:val="24"/>
                <w:szCs w:val="24"/>
                <w:shd w:val="clear" w:color="auto" w:fill="FFFFFF"/>
                <w:lang w:val="uk-UA"/>
              </w:rPr>
              <w:t>хронічного,</w:t>
            </w:r>
            <w:r w:rsidR="00B14AB0" w:rsidRPr="00D82553">
              <w:rPr>
                <w:rFonts w:ascii="Times New Roman" w:hAnsi="Times New Roman"/>
                <w:color w:val="000000"/>
                <w:sz w:val="24"/>
                <w:szCs w:val="24"/>
                <w:shd w:val="clear" w:color="auto" w:fill="FFFFFF"/>
                <w:lang w:val="uk-UA"/>
              </w:rPr>
              <w:t xml:space="preserve"> </w:t>
            </w:r>
            <w:r w:rsidRPr="00D82553">
              <w:rPr>
                <w:rFonts w:ascii="Times New Roman" w:hAnsi="Times New Roman"/>
                <w:color w:val="000000"/>
                <w:sz w:val="24"/>
                <w:szCs w:val="24"/>
                <w:shd w:val="clear" w:color="auto" w:fill="FFFFFF"/>
                <w:lang w:val="uk-UA"/>
              </w:rPr>
              <w:t>стійкого</w:t>
            </w:r>
            <w:r w:rsidR="00B14AB0" w:rsidRPr="00D82553">
              <w:rPr>
                <w:rFonts w:ascii="Times New Roman" w:hAnsi="Times New Roman"/>
                <w:color w:val="000000"/>
                <w:sz w:val="24"/>
                <w:szCs w:val="24"/>
                <w:shd w:val="clear" w:color="auto" w:fill="FFFFFF"/>
                <w:lang w:val="uk-UA"/>
              </w:rPr>
              <w:t xml:space="preserve"> </w:t>
            </w:r>
            <w:r w:rsidRPr="00D82553">
              <w:rPr>
                <w:rFonts w:ascii="Times New Roman" w:hAnsi="Times New Roman"/>
                <w:color w:val="000000"/>
                <w:sz w:val="24"/>
                <w:szCs w:val="24"/>
                <w:shd w:val="clear" w:color="auto" w:fill="FFFFFF"/>
                <w:lang w:val="uk-UA"/>
              </w:rPr>
              <w:t>психічного</w:t>
            </w:r>
            <w:r w:rsidR="00B14AB0" w:rsidRPr="00D82553">
              <w:rPr>
                <w:rFonts w:ascii="Times New Roman" w:hAnsi="Times New Roman"/>
                <w:color w:val="000000"/>
                <w:sz w:val="24"/>
                <w:szCs w:val="24"/>
                <w:shd w:val="clear" w:color="auto" w:fill="FFFFFF"/>
                <w:lang w:val="uk-UA"/>
              </w:rPr>
              <w:t xml:space="preserve"> </w:t>
            </w:r>
            <w:r w:rsidRPr="00D82553">
              <w:rPr>
                <w:rFonts w:ascii="Times New Roman" w:hAnsi="Times New Roman"/>
                <w:color w:val="000000"/>
                <w:sz w:val="24"/>
                <w:szCs w:val="24"/>
                <w:shd w:val="clear" w:color="auto" w:fill="FFFFFF"/>
                <w:lang w:val="uk-UA"/>
              </w:rPr>
              <w:t>розладу не здатна</w:t>
            </w:r>
            <w:r w:rsidR="00B14AB0" w:rsidRPr="00D82553">
              <w:rPr>
                <w:rFonts w:ascii="Times New Roman" w:hAnsi="Times New Roman"/>
                <w:color w:val="000000"/>
                <w:sz w:val="24"/>
                <w:szCs w:val="24"/>
                <w:shd w:val="clear" w:color="auto" w:fill="FFFFFF"/>
                <w:lang w:val="uk-UA"/>
              </w:rPr>
              <w:t xml:space="preserve"> </w:t>
            </w:r>
            <w:r w:rsidRPr="00D82553">
              <w:rPr>
                <w:rFonts w:ascii="Times New Roman" w:hAnsi="Times New Roman"/>
                <w:color w:val="000000"/>
                <w:sz w:val="24"/>
                <w:szCs w:val="24"/>
                <w:shd w:val="clear" w:color="auto" w:fill="FFFFFF"/>
                <w:lang w:val="uk-UA"/>
              </w:rPr>
              <w:t>усвідо</w:t>
            </w:r>
            <w:r w:rsidR="00B14AB0" w:rsidRPr="00D82553">
              <w:rPr>
                <w:rFonts w:ascii="Times New Roman" w:hAnsi="Times New Roman"/>
                <w:color w:val="000000"/>
                <w:sz w:val="24"/>
                <w:szCs w:val="24"/>
                <w:shd w:val="clear" w:color="auto" w:fill="FFFFFF"/>
                <w:lang w:val="uk-UA"/>
              </w:rPr>
              <w:t>м</w:t>
            </w:r>
            <w:r w:rsidRPr="00D82553">
              <w:rPr>
                <w:rFonts w:ascii="Times New Roman" w:hAnsi="Times New Roman"/>
                <w:color w:val="000000"/>
                <w:sz w:val="24"/>
                <w:szCs w:val="24"/>
                <w:shd w:val="clear" w:color="auto" w:fill="FFFFFF"/>
                <w:lang w:val="uk-UA"/>
              </w:rPr>
              <w:t>люват</w:t>
            </w:r>
            <w:r w:rsidRPr="00D82553">
              <w:rPr>
                <w:rFonts w:ascii="Times New Roman" w:hAnsi="Times New Roman"/>
                <w:color w:val="000000"/>
                <w:sz w:val="24"/>
                <w:szCs w:val="24"/>
                <w:shd w:val="clear" w:color="auto" w:fill="FFFFFF"/>
                <w:lang w:val="uk-UA"/>
              </w:rPr>
              <w:lastRenderedPageBreak/>
              <w:t>и</w:t>
            </w:r>
            <w:r w:rsidR="00B14AB0" w:rsidRPr="00D82553">
              <w:rPr>
                <w:rFonts w:ascii="Times New Roman" w:hAnsi="Times New Roman"/>
                <w:color w:val="000000"/>
                <w:sz w:val="24"/>
                <w:szCs w:val="24"/>
                <w:shd w:val="clear" w:color="auto" w:fill="FFFFFF"/>
                <w:lang w:val="uk-UA"/>
              </w:rPr>
              <w:t xml:space="preserve"> </w:t>
            </w:r>
            <w:r w:rsidRPr="00D82553">
              <w:rPr>
                <w:rFonts w:ascii="Times New Roman" w:hAnsi="Times New Roman"/>
                <w:color w:val="000000"/>
                <w:sz w:val="24"/>
                <w:szCs w:val="24"/>
                <w:shd w:val="clear" w:color="auto" w:fill="FFFFFF"/>
                <w:lang w:val="uk-UA"/>
              </w:rPr>
              <w:t>значення</w:t>
            </w:r>
            <w:r w:rsidR="00B14AB0" w:rsidRPr="00D82553">
              <w:rPr>
                <w:rFonts w:ascii="Times New Roman" w:hAnsi="Times New Roman"/>
                <w:color w:val="000000"/>
                <w:sz w:val="24"/>
                <w:szCs w:val="24"/>
                <w:shd w:val="clear" w:color="auto" w:fill="FFFFFF"/>
                <w:lang w:val="uk-UA"/>
              </w:rPr>
              <w:t xml:space="preserve"> </w:t>
            </w:r>
            <w:r w:rsidRPr="00D82553">
              <w:rPr>
                <w:rFonts w:ascii="Times New Roman" w:hAnsi="Times New Roman"/>
                <w:color w:val="000000"/>
                <w:sz w:val="24"/>
                <w:szCs w:val="24"/>
                <w:shd w:val="clear" w:color="auto" w:fill="FFFFFF"/>
                <w:lang w:val="uk-UA"/>
              </w:rPr>
              <w:t>своїх</w:t>
            </w:r>
            <w:r w:rsidR="00B14AB0" w:rsidRPr="00D82553">
              <w:rPr>
                <w:rFonts w:ascii="Times New Roman" w:hAnsi="Times New Roman"/>
                <w:color w:val="000000"/>
                <w:sz w:val="24"/>
                <w:szCs w:val="24"/>
                <w:shd w:val="clear" w:color="auto" w:fill="FFFFFF"/>
                <w:lang w:val="uk-UA"/>
              </w:rPr>
              <w:t xml:space="preserve"> </w:t>
            </w:r>
            <w:r w:rsidRPr="00D82553">
              <w:rPr>
                <w:rFonts w:ascii="Times New Roman" w:hAnsi="Times New Roman"/>
                <w:color w:val="000000"/>
                <w:sz w:val="24"/>
                <w:szCs w:val="24"/>
                <w:shd w:val="clear" w:color="auto" w:fill="FFFFFF"/>
                <w:lang w:val="uk-UA"/>
              </w:rPr>
              <w:t>дій та (або) керувати ними.</w:t>
            </w:r>
          </w:p>
        </w:tc>
      </w:tr>
      <w:tr w:rsidR="00D82553" w14:paraId="1F566A70" w14:textId="77777777" w:rsidTr="00D82553">
        <w:tc>
          <w:tcPr>
            <w:tcW w:w="1701" w:type="dxa"/>
            <w:tcBorders>
              <w:top w:val="single" w:sz="4" w:space="0" w:color="auto"/>
              <w:left w:val="single" w:sz="4" w:space="0" w:color="auto"/>
              <w:bottom w:val="single" w:sz="4" w:space="0" w:color="auto"/>
              <w:right w:val="single" w:sz="4" w:space="0" w:color="auto"/>
            </w:tcBorders>
            <w:hideMark/>
          </w:tcPr>
          <w:p w14:paraId="45AFE107" w14:textId="77777777" w:rsidR="000F1692" w:rsidRPr="00D82553" w:rsidRDefault="000F1692">
            <w:pPr>
              <w:spacing w:after="0" w:line="240" w:lineRule="auto"/>
              <w:jc w:val="center"/>
              <w:rPr>
                <w:rFonts w:ascii="Times New Roman" w:hAnsi="Times New Roman"/>
                <w:sz w:val="24"/>
                <w:szCs w:val="24"/>
                <w:lang w:val="uk-UA"/>
              </w:rPr>
            </w:pPr>
            <w:r w:rsidRPr="00D82553">
              <w:rPr>
                <w:rFonts w:ascii="Times New Roman" w:hAnsi="Times New Roman"/>
                <w:sz w:val="24"/>
                <w:szCs w:val="24"/>
                <w:lang w:val="uk-UA"/>
              </w:rPr>
              <w:lastRenderedPageBreak/>
              <w:t>Які права має особа даного виду дієздатності</w:t>
            </w:r>
          </w:p>
        </w:tc>
        <w:tc>
          <w:tcPr>
            <w:tcW w:w="1714" w:type="dxa"/>
            <w:tcBorders>
              <w:top w:val="single" w:sz="4" w:space="0" w:color="auto"/>
              <w:left w:val="single" w:sz="4" w:space="0" w:color="auto"/>
              <w:bottom w:val="single" w:sz="4" w:space="0" w:color="auto"/>
              <w:right w:val="single" w:sz="4" w:space="0" w:color="auto"/>
            </w:tcBorders>
          </w:tcPr>
          <w:p w14:paraId="075899F2" w14:textId="5E2691D3" w:rsidR="000F1692" w:rsidRPr="00D82553" w:rsidRDefault="000F1692" w:rsidP="00B14AB0">
            <w:pPr>
              <w:pStyle w:val="rvps2"/>
              <w:shd w:val="clear" w:color="auto" w:fill="FFFFFF"/>
              <w:spacing w:before="0" w:beforeAutospacing="0" w:after="150" w:afterAutospacing="0"/>
              <w:jc w:val="both"/>
              <w:rPr>
                <w:color w:val="000000"/>
                <w:lang w:val="uk-UA"/>
              </w:rPr>
            </w:pPr>
            <w:r w:rsidRPr="00D82553">
              <w:rPr>
                <w:color w:val="000000"/>
                <w:lang w:val="uk-UA"/>
              </w:rPr>
              <w:t>Фізична особа, яка не досягла</w:t>
            </w:r>
            <w:r w:rsidR="00B14AB0" w:rsidRPr="00D82553">
              <w:rPr>
                <w:color w:val="000000"/>
                <w:lang w:val="uk-UA"/>
              </w:rPr>
              <w:t xml:space="preserve"> </w:t>
            </w:r>
            <w:r w:rsidRPr="00D82553">
              <w:rPr>
                <w:color w:val="000000"/>
                <w:lang w:val="uk-UA"/>
              </w:rPr>
              <w:t>чотирнадцяти</w:t>
            </w:r>
            <w:r w:rsidR="00B14AB0" w:rsidRPr="00D82553">
              <w:rPr>
                <w:color w:val="000000"/>
                <w:lang w:val="uk-UA"/>
              </w:rPr>
              <w:t xml:space="preserve"> </w:t>
            </w:r>
            <w:r w:rsidRPr="00D82553">
              <w:rPr>
                <w:color w:val="000000"/>
                <w:lang w:val="uk-UA"/>
              </w:rPr>
              <w:t>років (малолітня особа), має право:</w:t>
            </w:r>
          </w:p>
          <w:p w14:paraId="6D168891" w14:textId="222B9AF9" w:rsidR="000F1692" w:rsidRPr="00D82553" w:rsidRDefault="000F1692" w:rsidP="00D82553">
            <w:pPr>
              <w:pStyle w:val="rvps2"/>
              <w:shd w:val="clear" w:color="auto" w:fill="FFFFFF"/>
              <w:spacing w:before="0" w:beforeAutospacing="0" w:after="150" w:afterAutospacing="0"/>
              <w:jc w:val="both"/>
              <w:rPr>
                <w:color w:val="000000"/>
                <w:lang w:val="uk-UA"/>
              </w:rPr>
            </w:pPr>
            <w:bookmarkStart w:id="1" w:name="n189"/>
            <w:bookmarkEnd w:id="1"/>
            <w:r w:rsidRPr="00D82553">
              <w:rPr>
                <w:color w:val="000000"/>
                <w:lang w:val="uk-UA"/>
              </w:rPr>
              <w:t>1) самостійно</w:t>
            </w:r>
            <w:r w:rsidR="00B14AB0" w:rsidRPr="00D82553">
              <w:rPr>
                <w:color w:val="000000"/>
                <w:lang w:val="uk-UA"/>
              </w:rPr>
              <w:t xml:space="preserve"> </w:t>
            </w:r>
            <w:r w:rsidRPr="00D82553">
              <w:rPr>
                <w:color w:val="000000"/>
                <w:lang w:val="uk-UA"/>
              </w:rPr>
              <w:t>вчиняти</w:t>
            </w:r>
            <w:r w:rsidR="00B14AB0" w:rsidRPr="00D82553">
              <w:rPr>
                <w:color w:val="000000"/>
                <w:lang w:val="uk-UA"/>
              </w:rPr>
              <w:t xml:space="preserve"> </w:t>
            </w:r>
            <w:r w:rsidRPr="00D82553">
              <w:rPr>
                <w:color w:val="000000"/>
                <w:lang w:val="uk-UA"/>
              </w:rPr>
              <w:t>дрібні</w:t>
            </w:r>
            <w:r w:rsidR="00B14AB0" w:rsidRPr="00D82553">
              <w:rPr>
                <w:color w:val="000000"/>
                <w:lang w:val="uk-UA"/>
              </w:rPr>
              <w:t xml:space="preserve"> </w:t>
            </w:r>
            <w:r w:rsidRPr="00D82553">
              <w:rPr>
                <w:color w:val="000000"/>
                <w:lang w:val="uk-UA"/>
              </w:rPr>
              <w:t>побутові</w:t>
            </w:r>
            <w:r w:rsidR="00B14AB0" w:rsidRPr="00D82553">
              <w:rPr>
                <w:color w:val="000000"/>
                <w:lang w:val="uk-UA"/>
              </w:rPr>
              <w:t xml:space="preserve"> </w:t>
            </w:r>
            <w:r w:rsidRPr="00D82553">
              <w:rPr>
                <w:color w:val="000000"/>
                <w:lang w:val="uk-UA"/>
              </w:rPr>
              <w:t>правочини.</w:t>
            </w:r>
          </w:p>
          <w:p w14:paraId="14821099" w14:textId="28FEE65A" w:rsidR="000F1692" w:rsidRPr="00D82553" w:rsidRDefault="000F1692" w:rsidP="00B14AB0">
            <w:pPr>
              <w:pStyle w:val="rvps2"/>
              <w:shd w:val="clear" w:color="auto" w:fill="FFFFFF"/>
              <w:spacing w:before="0" w:beforeAutospacing="0" w:after="150" w:afterAutospacing="0"/>
              <w:jc w:val="both"/>
              <w:rPr>
                <w:color w:val="000000"/>
                <w:lang w:val="uk-UA"/>
              </w:rPr>
            </w:pPr>
            <w:bookmarkStart w:id="2" w:name="n190"/>
            <w:bookmarkEnd w:id="2"/>
            <w:r w:rsidRPr="00D82553">
              <w:rPr>
                <w:color w:val="000000"/>
                <w:lang w:val="uk-UA"/>
              </w:rPr>
              <w:t>Правочин</w:t>
            </w:r>
            <w:r w:rsidR="00B14AB0" w:rsidRPr="00D82553">
              <w:rPr>
                <w:color w:val="000000"/>
                <w:lang w:val="uk-UA"/>
              </w:rPr>
              <w:t xml:space="preserve"> </w:t>
            </w:r>
            <w:r w:rsidR="00D82553" w:rsidRPr="00D82553">
              <w:rPr>
                <w:color w:val="000000"/>
                <w:lang w:val="uk-UA"/>
              </w:rPr>
              <w:t>вважається</w:t>
            </w:r>
            <w:r w:rsidR="00B14AB0" w:rsidRPr="00D82553">
              <w:rPr>
                <w:color w:val="000000"/>
                <w:lang w:val="uk-UA"/>
              </w:rPr>
              <w:t xml:space="preserve"> </w:t>
            </w:r>
            <w:r w:rsidRPr="00D82553">
              <w:rPr>
                <w:color w:val="000000"/>
                <w:lang w:val="uk-UA"/>
              </w:rPr>
              <w:t>дрібним</w:t>
            </w:r>
            <w:r w:rsidR="00B14AB0" w:rsidRPr="00D82553">
              <w:rPr>
                <w:color w:val="000000"/>
                <w:lang w:val="uk-UA"/>
              </w:rPr>
              <w:t xml:space="preserve"> </w:t>
            </w:r>
            <w:r w:rsidRPr="00D82553">
              <w:rPr>
                <w:color w:val="000000"/>
                <w:lang w:val="uk-UA"/>
              </w:rPr>
              <w:t>побутовим, якщо</w:t>
            </w:r>
            <w:r w:rsidR="00B14AB0" w:rsidRPr="00D82553">
              <w:rPr>
                <w:color w:val="000000"/>
                <w:lang w:val="uk-UA"/>
              </w:rPr>
              <w:t xml:space="preserve"> </w:t>
            </w:r>
            <w:r w:rsidRPr="00D82553">
              <w:rPr>
                <w:color w:val="000000"/>
                <w:lang w:val="uk-UA"/>
              </w:rPr>
              <w:t>він</w:t>
            </w:r>
            <w:r w:rsidR="00B14AB0" w:rsidRPr="00D82553">
              <w:rPr>
                <w:color w:val="000000"/>
                <w:lang w:val="uk-UA"/>
              </w:rPr>
              <w:t xml:space="preserve"> </w:t>
            </w:r>
            <w:r w:rsidRPr="00D82553">
              <w:rPr>
                <w:color w:val="000000"/>
                <w:lang w:val="uk-UA"/>
              </w:rPr>
              <w:t>задовольняє</w:t>
            </w:r>
            <w:r w:rsidR="00B14AB0" w:rsidRPr="00D82553">
              <w:rPr>
                <w:color w:val="000000"/>
                <w:lang w:val="uk-UA"/>
              </w:rPr>
              <w:t xml:space="preserve"> </w:t>
            </w:r>
            <w:r w:rsidRPr="00D82553">
              <w:rPr>
                <w:color w:val="000000"/>
                <w:lang w:val="uk-UA"/>
              </w:rPr>
              <w:t>побутові потреби особи, відповідає</w:t>
            </w:r>
            <w:r w:rsidR="00B14AB0" w:rsidRPr="00D82553">
              <w:rPr>
                <w:color w:val="000000"/>
                <w:lang w:val="uk-UA"/>
              </w:rPr>
              <w:t xml:space="preserve"> </w:t>
            </w:r>
            <w:r w:rsidRPr="00D82553">
              <w:rPr>
                <w:color w:val="000000"/>
                <w:lang w:val="uk-UA"/>
              </w:rPr>
              <w:t>її</w:t>
            </w:r>
            <w:r w:rsidR="00B14AB0" w:rsidRPr="00D82553">
              <w:rPr>
                <w:color w:val="000000"/>
                <w:lang w:val="uk-UA"/>
              </w:rPr>
              <w:t xml:space="preserve"> </w:t>
            </w:r>
            <w:r w:rsidRPr="00D82553">
              <w:rPr>
                <w:color w:val="000000"/>
                <w:lang w:val="uk-UA"/>
              </w:rPr>
              <w:t>фізичному, духовному чи</w:t>
            </w:r>
            <w:r w:rsidR="00D82553" w:rsidRPr="00D82553">
              <w:rPr>
                <w:color w:val="000000"/>
                <w:lang w:val="uk-UA"/>
              </w:rPr>
              <w:t xml:space="preserve"> </w:t>
            </w:r>
            <w:r w:rsidRPr="00D82553">
              <w:rPr>
                <w:color w:val="000000"/>
                <w:lang w:val="uk-UA"/>
              </w:rPr>
              <w:t>соціальному</w:t>
            </w:r>
            <w:r w:rsidR="00D82553" w:rsidRPr="00D82553">
              <w:rPr>
                <w:color w:val="000000"/>
                <w:lang w:val="uk-UA"/>
              </w:rPr>
              <w:t xml:space="preserve"> </w:t>
            </w:r>
            <w:r w:rsidRPr="00D82553">
              <w:rPr>
                <w:color w:val="000000"/>
                <w:lang w:val="uk-UA"/>
              </w:rPr>
              <w:t>розвитку та стосується предмета, який</w:t>
            </w:r>
            <w:r w:rsidR="00D82553" w:rsidRPr="00D82553">
              <w:rPr>
                <w:color w:val="000000"/>
                <w:lang w:val="uk-UA"/>
              </w:rPr>
              <w:t xml:space="preserve"> </w:t>
            </w:r>
            <w:r w:rsidRPr="00D82553">
              <w:rPr>
                <w:color w:val="000000"/>
                <w:lang w:val="uk-UA"/>
              </w:rPr>
              <w:t>має</w:t>
            </w:r>
            <w:r w:rsidR="00D82553" w:rsidRPr="00D82553">
              <w:rPr>
                <w:color w:val="000000"/>
                <w:lang w:val="uk-UA"/>
              </w:rPr>
              <w:t xml:space="preserve"> </w:t>
            </w:r>
            <w:r w:rsidRPr="00D82553">
              <w:rPr>
                <w:color w:val="000000"/>
                <w:lang w:val="uk-UA"/>
              </w:rPr>
              <w:t>невисоку</w:t>
            </w:r>
            <w:r w:rsidR="00D82553" w:rsidRPr="00D82553">
              <w:rPr>
                <w:color w:val="000000"/>
                <w:lang w:val="uk-UA"/>
              </w:rPr>
              <w:t xml:space="preserve"> </w:t>
            </w:r>
            <w:r w:rsidRPr="00D82553">
              <w:rPr>
                <w:color w:val="000000"/>
                <w:lang w:val="uk-UA"/>
              </w:rPr>
              <w:t>вартість;</w:t>
            </w:r>
          </w:p>
          <w:p w14:paraId="5CC3830A" w14:textId="00C99765" w:rsidR="000F1692" w:rsidRPr="00D82553" w:rsidRDefault="000F1692" w:rsidP="00D82553">
            <w:pPr>
              <w:pStyle w:val="rvps2"/>
              <w:shd w:val="clear" w:color="auto" w:fill="FFFFFF"/>
              <w:spacing w:before="0" w:beforeAutospacing="0" w:after="150" w:afterAutospacing="0"/>
              <w:jc w:val="both"/>
              <w:rPr>
                <w:color w:val="000000"/>
                <w:lang w:val="uk-UA"/>
              </w:rPr>
            </w:pPr>
            <w:bookmarkStart w:id="3" w:name="n191"/>
            <w:bookmarkEnd w:id="3"/>
            <w:r w:rsidRPr="00D82553">
              <w:rPr>
                <w:color w:val="000000"/>
                <w:lang w:val="uk-UA"/>
              </w:rPr>
              <w:lastRenderedPageBreak/>
              <w:t>2) здійснювати</w:t>
            </w:r>
            <w:r w:rsidR="00D82553" w:rsidRPr="00D82553">
              <w:rPr>
                <w:color w:val="000000"/>
                <w:lang w:val="uk-UA"/>
              </w:rPr>
              <w:t xml:space="preserve"> </w:t>
            </w:r>
            <w:r w:rsidRPr="00D82553">
              <w:rPr>
                <w:color w:val="000000"/>
                <w:lang w:val="uk-UA"/>
              </w:rPr>
              <w:t>особисті</w:t>
            </w:r>
            <w:r w:rsidR="00D82553" w:rsidRPr="00D82553">
              <w:rPr>
                <w:color w:val="000000"/>
                <w:lang w:val="uk-UA"/>
              </w:rPr>
              <w:t xml:space="preserve"> </w:t>
            </w:r>
            <w:r w:rsidRPr="00D82553">
              <w:rPr>
                <w:color w:val="000000"/>
                <w:lang w:val="uk-UA"/>
              </w:rPr>
              <w:t>немайнові права на результати</w:t>
            </w:r>
            <w:r w:rsidR="00D82553" w:rsidRPr="00D82553">
              <w:rPr>
                <w:color w:val="000000"/>
                <w:lang w:val="uk-UA"/>
              </w:rPr>
              <w:t xml:space="preserve"> </w:t>
            </w:r>
            <w:r w:rsidRPr="00D82553">
              <w:rPr>
                <w:color w:val="000000"/>
                <w:lang w:val="uk-UA"/>
              </w:rPr>
              <w:t>інтелектуальної, творчої</w:t>
            </w:r>
            <w:r w:rsidR="00D82553" w:rsidRPr="00D82553">
              <w:rPr>
                <w:color w:val="000000"/>
                <w:lang w:val="uk-UA"/>
              </w:rPr>
              <w:t xml:space="preserve"> </w:t>
            </w:r>
            <w:r w:rsidRPr="00D82553">
              <w:rPr>
                <w:color w:val="000000"/>
                <w:lang w:val="uk-UA"/>
              </w:rPr>
              <w:t>діяльності, що</w:t>
            </w:r>
            <w:r w:rsidR="00D82553" w:rsidRPr="00D82553">
              <w:rPr>
                <w:color w:val="000000"/>
                <w:lang w:val="uk-UA"/>
              </w:rPr>
              <w:t xml:space="preserve"> </w:t>
            </w:r>
            <w:r w:rsidRPr="00D82553">
              <w:rPr>
                <w:color w:val="000000"/>
                <w:lang w:val="uk-UA"/>
              </w:rPr>
              <w:t>охороняються законом.</w:t>
            </w:r>
          </w:p>
          <w:p w14:paraId="5386FF15" w14:textId="77777777" w:rsidR="000F1692" w:rsidRPr="00D82553" w:rsidRDefault="000F1692">
            <w:pPr>
              <w:spacing w:after="0" w:line="240" w:lineRule="auto"/>
              <w:jc w:val="center"/>
              <w:rPr>
                <w:rFonts w:ascii="Times New Roman" w:hAnsi="Times New Roman"/>
                <w:sz w:val="24"/>
                <w:szCs w:val="24"/>
                <w:lang w:val="uk-UA"/>
              </w:rPr>
            </w:pPr>
          </w:p>
        </w:tc>
        <w:tc>
          <w:tcPr>
            <w:tcW w:w="2113" w:type="dxa"/>
            <w:tcBorders>
              <w:top w:val="single" w:sz="4" w:space="0" w:color="auto"/>
              <w:left w:val="single" w:sz="4" w:space="0" w:color="auto"/>
              <w:bottom w:val="single" w:sz="4" w:space="0" w:color="auto"/>
              <w:right w:val="single" w:sz="4" w:space="0" w:color="auto"/>
            </w:tcBorders>
          </w:tcPr>
          <w:p w14:paraId="7CF4AA68" w14:textId="367B575D" w:rsidR="000F1692" w:rsidRPr="00D82553" w:rsidRDefault="00B14AB0" w:rsidP="00B14AB0">
            <w:pPr>
              <w:pStyle w:val="rvps2"/>
              <w:shd w:val="clear" w:color="auto" w:fill="FFFFFF"/>
              <w:spacing w:before="0" w:beforeAutospacing="0" w:after="150" w:afterAutospacing="0"/>
              <w:jc w:val="both"/>
              <w:rPr>
                <w:color w:val="000000"/>
                <w:lang w:val="uk-UA"/>
              </w:rPr>
            </w:pPr>
            <w:r w:rsidRPr="00D82553">
              <w:rPr>
                <w:color w:val="000000"/>
                <w:lang w:val="uk-UA"/>
              </w:rPr>
              <w:lastRenderedPageBreak/>
              <w:t>Ф</w:t>
            </w:r>
            <w:r w:rsidR="000F1692" w:rsidRPr="00D82553">
              <w:rPr>
                <w:color w:val="000000"/>
                <w:lang w:val="uk-UA"/>
              </w:rPr>
              <w:t>ізична особа у</w:t>
            </w:r>
            <w:r w:rsidR="00D82553">
              <w:rPr>
                <w:color w:val="000000"/>
                <w:lang w:val="uk-UA"/>
              </w:rPr>
              <w:t xml:space="preserve"> </w:t>
            </w:r>
            <w:r w:rsidR="000F1692" w:rsidRPr="00D82553">
              <w:rPr>
                <w:color w:val="000000"/>
                <w:lang w:val="uk-UA"/>
              </w:rPr>
              <w:t>віці</w:t>
            </w:r>
            <w:r w:rsidR="00D82553">
              <w:rPr>
                <w:color w:val="000000"/>
                <w:lang w:val="uk-UA"/>
              </w:rPr>
              <w:t xml:space="preserve"> </w:t>
            </w:r>
            <w:r w:rsidR="000F1692" w:rsidRPr="00D82553">
              <w:rPr>
                <w:color w:val="000000"/>
                <w:lang w:val="uk-UA"/>
              </w:rPr>
              <w:t>від</w:t>
            </w:r>
            <w:r w:rsidR="00D82553">
              <w:rPr>
                <w:color w:val="000000"/>
                <w:lang w:val="uk-UA"/>
              </w:rPr>
              <w:t xml:space="preserve"> </w:t>
            </w:r>
            <w:r w:rsidR="000F1692" w:rsidRPr="00D82553">
              <w:rPr>
                <w:color w:val="000000"/>
                <w:lang w:val="uk-UA"/>
              </w:rPr>
              <w:t>чотирнадцяти до вісімнадцяти</w:t>
            </w:r>
            <w:r w:rsidR="00D82553">
              <w:rPr>
                <w:color w:val="000000"/>
                <w:lang w:val="uk-UA"/>
              </w:rPr>
              <w:t xml:space="preserve"> </w:t>
            </w:r>
            <w:r w:rsidR="000F1692" w:rsidRPr="00D82553">
              <w:rPr>
                <w:color w:val="000000"/>
                <w:lang w:val="uk-UA"/>
              </w:rPr>
              <w:t>років (неповнолітня особа) має право:</w:t>
            </w:r>
          </w:p>
          <w:p w14:paraId="513A598E" w14:textId="4887AEC2" w:rsidR="000F1692" w:rsidRPr="00D82553" w:rsidRDefault="000F1692" w:rsidP="00D82553">
            <w:pPr>
              <w:pStyle w:val="rvps2"/>
              <w:shd w:val="clear" w:color="auto" w:fill="FFFFFF"/>
              <w:spacing w:before="0" w:beforeAutospacing="0" w:after="150" w:afterAutospacing="0"/>
              <w:jc w:val="both"/>
              <w:rPr>
                <w:color w:val="000000"/>
                <w:lang w:val="uk-UA"/>
              </w:rPr>
            </w:pPr>
            <w:bookmarkStart w:id="4" w:name="n195"/>
            <w:bookmarkEnd w:id="4"/>
            <w:r w:rsidRPr="00D82553">
              <w:rPr>
                <w:color w:val="000000"/>
                <w:lang w:val="uk-UA"/>
              </w:rPr>
              <w:t xml:space="preserve">1) </w:t>
            </w:r>
            <w:r w:rsidR="00B14AB0" w:rsidRPr="00D82553">
              <w:rPr>
                <w:color w:val="000000"/>
                <w:lang w:val="uk-UA"/>
              </w:rPr>
              <w:t>с</w:t>
            </w:r>
            <w:r w:rsidRPr="00D82553">
              <w:rPr>
                <w:color w:val="000000"/>
                <w:lang w:val="uk-UA"/>
              </w:rPr>
              <w:t>амостійно</w:t>
            </w:r>
            <w:r w:rsidR="00D82553">
              <w:rPr>
                <w:color w:val="000000"/>
                <w:lang w:val="uk-UA"/>
              </w:rPr>
              <w:t xml:space="preserve"> </w:t>
            </w:r>
            <w:r w:rsidRPr="00D82553">
              <w:rPr>
                <w:color w:val="000000"/>
                <w:lang w:val="uk-UA"/>
              </w:rPr>
              <w:t>розпоряджатися</w:t>
            </w:r>
            <w:r w:rsidR="00D82553">
              <w:rPr>
                <w:color w:val="000000"/>
                <w:lang w:val="uk-UA"/>
              </w:rPr>
              <w:t xml:space="preserve"> </w:t>
            </w:r>
            <w:r w:rsidRPr="00D82553">
              <w:rPr>
                <w:color w:val="000000"/>
                <w:lang w:val="uk-UA"/>
              </w:rPr>
              <w:t>своїм</w:t>
            </w:r>
            <w:r w:rsidR="00D82553">
              <w:rPr>
                <w:color w:val="000000"/>
                <w:lang w:val="uk-UA"/>
              </w:rPr>
              <w:t xml:space="preserve"> </w:t>
            </w:r>
            <w:r w:rsidRPr="00D82553">
              <w:rPr>
                <w:color w:val="000000"/>
                <w:lang w:val="uk-UA"/>
              </w:rPr>
              <w:t>заробітком, стипендією</w:t>
            </w:r>
            <w:r w:rsidR="00D82553">
              <w:rPr>
                <w:color w:val="000000"/>
                <w:lang w:val="uk-UA"/>
              </w:rPr>
              <w:t xml:space="preserve"> </w:t>
            </w:r>
            <w:r w:rsidRPr="00D82553">
              <w:rPr>
                <w:color w:val="000000"/>
                <w:lang w:val="uk-UA"/>
              </w:rPr>
              <w:t>або</w:t>
            </w:r>
            <w:r w:rsidR="00D82553">
              <w:rPr>
                <w:color w:val="000000"/>
                <w:lang w:val="uk-UA"/>
              </w:rPr>
              <w:t xml:space="preserve"> </w:t>
            </w:r>
            <w:r w:rsidRPr="00D82553">
              <w:rPr>
                <w:color w:val="000000"/>
                <w:lang w:val="uk-UA"/>
              </w:rPr>
              <w:t>іншими доходами;</w:t>
            </w:r>
          </w:p>
          <w:p w14:paraId="468A8D81" w14:textId="42ED49FB" w:rsidR="000F1692" w:rsidRPr="00D82553" w:rsidRDefault="000F1692" w:rsidP="00D82553">
            <w:pPr>
              <w:pStyle w:val="rvps2"/>
              <w:shd w:val="clear" w:color="auto" w:fill="FFFFFF"/>
              <w:spacing w:before="0" w:beforeAutospacing="0" w:after="150" w:afterAutospacing="0"/>
              <w:jc w:val="both"/>
              <w:rPr>
                <w:color w:val="000000"/>
                <w:lang w:val="uk-UA"/>
              </w:rPr>
            </w:pPr>
            <w:bookmarkStart w:id="5" w:name="n196"/>
            <w:bookmarkEnd w:id="5"/>
            <w:r w:rsidRPr="00D82553">
              <w:rPr>
                <w:color w:val="000000"/>
                <w:lang w:val="uk-UA"/>
              </w:rPr>
              <w:t>2) самостійно</w:t>
            </w:r>
            <w:r w:rsidR="00D82553">
              <w:rPr>
                <w:color w:val="000000"/>
                <w:lang w:val="uk-UA"/>
              </w:rPr>
              <w:t xml:space="preserve"> </w:t>
            </w:r>
            <w:r w:rsidRPr="00D82553">
              <w:rPr>
                <w:color w:val="000000"/>
                <w:lang w:val="uk-UA"/>
              </w:rPr>
              <w:t>здійснювати права на результати</w:t>
            </w:r>
            <w:r w:rsidR="00D82553">
              <w:rPr>
                <w:color w:val="000000"/>
                <w:lang w:val="uk-UA"/>
              </w:rPr>
              <w:t xml:space="preserve"> </w:t>
            </w:r>
            <w:r w:rsidRPr="00D82553">
              <w:rPr>
                <w:color w:val="000000"/>
                <w:lang w:val="uk-UA"/>
              </w:rPr>
              <w:t>інтелектуальної, творчої</w:t>
            </w:r>
            <w:r w:rsidR="00D82553">
              <w:rPr>
                <w:color w:val="000000"/>
                <w:lang w:val="uk-UA"/>
              </w:rPr>
              <w:t xml:space="preserve"> </w:t>
            </w:r>
            <w:r w:rsidRPr="00D82553">
              <w:rPr>
                <w:color w:val="000000"/>
                <w:lang w:val="uk-UA"/>
              </w:rPr>
              <w:t>діяльності,</w:t>
            </w:r>
            <w:r w:rsidR="00D82553">
              <w:rPr>
                <w:color w:val="000000"/>
                <w:lang w:val="uk-UA"/>
              </w:rPr>
              <w:t xml:space="preserve"> </w:t>
            </w:r>
            <w:r w:rsidRPr="00D82553">
              <w:rPr>
                <w:color w:val="000000"/>
                <w:lang w:val="uk-UA"/>
              </w:rPr>
              <w:t xml:space="preserve"> що</w:t>
            </w:r>
            <w:r w:rsidR="00D82553">
              <w:rPr>
                <w:color w:val="000000"/>
                <w:lang w:val="uk-UA"/>
              </w:rPr>
              <w:t xml:space="preserve"> </w:t>
            </w:r>
            <w:r w:rsidRPr="00D82553">
              <w:rPr>
                <w:color w:val="000000"/>
                <w:lang w:val="uk-UA"/>
              </w:rPr>
              <w:t>охороняються законом;</w:t>
            </w:r>
          </w:p>
          <w:p w14:paraId="4C635D70" w14:textId="6207ABD5" w:rsidR="000F1692" w:rsidRPr="00D82553" w:rsidRDefault="000F1692" w:rsidP="00D82553">
            <w:pPr>
              <w:pStyle w:val="rvps2"/>
              <w:shd w:val="clear" w:color="auto" w:fill="FFFFFF"/>
              <w:spacing w:before="0" w:beforeAutospacing="0" w:after="150" w:afterAutospacing="0"/>
              <w:jc w:val="both"/>
              <w:rPr>
                <w:color w:val="000000"/>
                <w:lang w:val="uk-UA"/>
              </w:rPr>
            </w:pPr>
            <w:bookmarkStart w:id="6" w:name="n197"/>
            <w:bookmarkEnd w:id="6"/>
            <w:r w:rsidRPr="00D82553">
              <w:rPr>
                <w:color w:val="000000"/>
                <w:lang w:val="uk-UA"/>
              </w:rPr>
              <w:t>3) бути учасником (засновником) юридичних</w:t>
            </w:r>
            <w:r w:rsidR="00D82553">
              <w:rPr>
                <w:color w:val="000000"/>
                <w:lang w:val="uk-UA"/>
              </w:rPr>
              <w:t xml:space="preserve"> </w:t>
            </w:r>
            <w:r w:rsidRPr="00D82553">
              <w:rPr>
                <w:color w:val="000000"/>
                <w:lang w:val="uk-UA"/>
              </w:rPr>
              <w:t>осіб, якщо</w:t>
            </w:r>
            <w:r w:rsidR="00D82553">
              <w:rPr>
                <w:color w:val="000000"/>
                <w:lang w:val="uk-UA"/>
              </w:rPr>
              <w:t xml:space="preserve"> </w:t>
            </w:r>
            <w:r w:rsidRPr="00D82553">
              <w:rPr>
                <w:color w:val="000000"/>
                <w:lang w:val="uk-UA"/>
              </w:rPr>
              <w:t>це не заборонено законом або</w:t>
            </w:r>
            <w:r w:rsidR="00D82553">
              <w:rPr>
                <w:color w:val="000000"/>
                <w:lang w:val="uk-UA"/>
              </w:rPr>
              <w:t xml:space="preserve"> </w:t>
            </w:r>
            <w:r w:rsidRPr="00D82553">
              <w:rPr>
                <w:color w:val="000000"/>
                <w:lang w:val="uk-UA"/>
              </w:rPr>
              <w:t>установчими документами юридичної особи;</w:t>
            </w:r>
          </w:p>
          <w:p w14:paraId="1B0467C8" w14:textId="2E684614" w:rsidR="000F1692" w:rsidRPr="00D82553" w:rsidRDefault="000F1692" w:rsidP="00D82553">
            <w:pPr>
              <w:pStyle w:val="rvps2"/>
              <w:shd w:val="clear" w:color="auto" w:fill="FFFFFF"/>
              <w:spacing w:before="0" w:beforeAutospacing="0" w:after="150" w:afterAutospacing="0"/>
              <w:jc w:val="both"/>
              <w:rPr>
                <w:color w:val="000000"/>
                <w:lang w:val="uk-UA"/>
              </w:rPr>
            </w:pPr>
            <w:bookmarkStart w:id="7" w:name="n198"/>
            <w:bookmarkEnd w:id="7"/>
            <w:r w:rsidRPr="00D82553">
              <w:rPr>
                <w:color w:val="000000"/>
                <w:lang w:val="uk-UA"/>
              </w:rPr>
              <w:lastRenderedPageBreak/>
              <w:t xml:space="preserve">4) </w:t>
            </w:r>
            <w:r w:rsidR="00D82553">
              <w:rPr>
                <w:color w:val="000000"/>
                <w:lang w:val="uk-UA"/>
              </w:rPr>
              <w:t>с</w:t>
            </w:r>
            <w:r w:rsidRPr="00D82553">
              <w:rPr>
                <w:color w:val="000000"/>
                <w:lang w:val="uk-UA"/>
              </w:rPr>
              <w:t>амостійно</w:t>
            </w:r>
            <w:r w:rsidR="00D82553">
              <w:rPr>
                <w:color w:val="000000"/>
                <w:lang w:val="uk-UA"/>
              </w:rPr>
              <w:t xml:space="preserve"> </w:t>
            </w:r>
            <w:r w:rsidRPr="00D82553">
              <w:rPr>
                <w:color w:val="000000"/>
                <w:lang w:val="uk-UA"/>
              </w:rPr>
              <w:t>укладати</w:t>
            </w:r>
            <w:r w:rsidR="00D82553">
              <w:rPr>
                <w:color w:val="000000"/>
                <w:lang w:val="uk-UA"/>
              </w:rPr>
              <w:t xml:space="preserve"> </w:t>
            </w:r>
            <w:r w:rsidRPr="00D82553">
              <w:rPr>
                <w:color w:val="000000"/>
                <w:lang w:val="uk-UA"/>
              </w:rPr>
              <w:t>договір</w:t>
            </w:r>
            <w:r w:rsidR="00D82553">
              <w:rPr>
                <w:color w:val="000000"/>
                <w:lang w:val="uk-UA"/>
              </w:rPr>
              <w:t xml:space="preserve"> </w:t>
            </w:r>
            <w:r w:rsidRPr="00D82553">
              <w:rPr>
                <w:color w:val="000000"/>
                <w:lang w:val="uk-UA"/>
              </w:rPr>
              <w:t>банківського вкладу (рахунку) та розпоряджатися вкладом, внесеним нею на своє</w:t>
            </w:r>
            <w:r w:rsidR="00D82553">
              <w:rPr>
                <w:color w:val="000000"/>
                <w:lang w:val="uk-UA"/>
              </w:rPr>
              <w:t xml:space="preserve"> </w:t>
            </w:r>
            <w:r w:rsidRPr="00D82553">
              <w:rPr>
                <w:color w:val="000000"/>
                <w:lang w:val="uk-UA"/>
              </w:rPr>
              <w:t>ім'я (грошовими коштами на рахунку).</w:t>
            </w:r>
          </w:p>
          <w:p w14:paraId="22A7F657" w14:textId="72C2DC1A" w:rsidR="000F1692" w:rsidRPr="00D82553" w:rsidRDefault="000F1692" w:rsidP="00D82553">
            <w:pPr>
              <w:pStyle w:val="rvps2"/>
              <w:shd w:val="clear" w:color="auto" w:fill="FFFFFF"/>
              <w:spacing w:before="0" w:beforeAutospacing="0" w:after="150" w:afterAutospacing="0"/>
              <w:jc w:val="both"/>
              <w:rPr>
                <w:lang w:val="uk-UA"/>
              </w:rPr>
            </w:pPr>
            <w:bookmarkStart w:id="8" w:name="n199"/>
            <w:bookmarkEnd w:id="8"/>
            <w:r w:rsidRPr="00D82553">
              <w:rPr>
                <w:color w:val="000000"/>
                <w:lang w:val="uk-UA"/>
              </w:rPr>
              <w:t>Неповнолітня особа вчиняє</w:t>
            </w:r>
            <w:r w:rsidR="00D82553">
              <w:rPr>
                <w:color w:val="000000"/>
                <w:lang w:val="uk-UA"/>
              </w:rPr>
              <w:t xml:space="preserve"> </w:t>
            </w:r>
            <w:r w:rsidRPr="00D82553">
              <w:rPr>
                <w:color w:val="000000"/>
                <w:lang w:val="uk-UA"/>
              </w:rPr>
              <w:t>інші</w:t>
            </w:r>
            <w:r w:rsidR="00D82553">
              <w:rPr>
                <w:color w:val="000000"/>
                <w:lang w:val="uk-UA"/>
              </w:rPr>
              <w:t xml:space="preserve"> </w:t>
            </w:r>
            <w:r w:rsidRPr="00D82553">
              <w:rPr>
                <w:color w:val="000000"/>
                <w:lang w:val="uk-UA"/>
              </w:rPr>
              <w:t>правочини за згодою</w:t>
            </w:r>
            <w:r w:rsidR="00D82553">
              <w:rPr>
                <w:color w:val="000000"/>
                <w:lang w:val="uk-UA"/>
              </w:rPr>
              <w:t xml:space="preserve"> </w:t>
            </w:r>
            <w:r w:rsidRPr="00D82553">
              <w:rPr>
                <w:color w:val="000000"/>
                <w:lang w:val="uk-UA"/>
              </w:rPr>
              <w:t>батьків (усиновлювачів) або</w:t>
            </w:r>
            <w:r w:rsidR="00D82553">
              <w:rPr>
                <w:color w:val="000000"/>
                <w:lang w:val="uk-UA"/>
              </w:rPr>
              <w:t xml:space="preserve"> </w:t>
            </w:r>
            <w:r w:rsidRPr="00D82553">
              <w:rPr>
                <w:color w:val="000000"/>
                <w:lang w:val="uk-UA"/>
              </w:rPr>
              <w:t>піклувальників.</w:t>
            </w:r>
          </w:p>
        </w:tc>
        <w:tc>
          <w:tcPr>
            <w:tcW w:w="1559" w:type="dxa"/>
            <w:tcBorders>
              <w:top w:val="single" w:sz="4" w:space="0" w:color="auto"/>
              <w:left w:val="single" w:sz="4" w:space="0" w:color="auto"/>
              <w:bottom w:val="single" w:sz="4" w:space="0" w:color="auto"/>
              <w:right w:val="single" w:sz="4" w:space="0" w:color="auto"/>
            </w:tcBorders>
            <w:hideMark/>
          </w:tcPr>
          <w:p w14:paraId="20A2231A" w14:textId="0E107AB6" w:rsidR="000F1692" w:rsidRPr="00D82553" w:rsidRDefault="000F1692">
            <w:pPr>
              <w:spacing w:after="0" w:line="240" w:lineRule="auto"/>
              <w:jc w:val="both"/>
              <w:rPr>
                <w:rFonts w:ascii="Times New Roman" w:hAnsi="Times New Roman"/>
                <w:sz w:val="24"/>
                <w:szCs w:val="24"/>
                <w:lang w:val="uk-UA"/>
              </w:rPr>
            </w:pPr>
            <w:r w:rsidRPr="00D82553">
              <w:rPr>
                <w:rFonts w:ascii="Times New Roman" w:hAnsi="Times New Roman"/>
                <w:sz w:val="24"/>
                <w:szCs w:val="24"/>
                <w:lang w:val="uk-UA"/>
              </w:rPr>
              <w:lastRenderedPageBreak/>
              <w:t>Може укладати самостійно різноманітні</w:t>
            </w:r>
            <w:r w:rsidR="00D82553">
              <w:rPr>
                <w:rFonts w:ascii="Times New Roman" w:hAnsi="Times New Roman"/>
                <w:sz w:val="24"/>
                <w:szCs w:val="24"/>
                <w:lang w:val="uk-UA"/>
              </w:rPr>
              <w:t xml:space="preserve"> </w:t>
            </w:r>
            <w:r w:rsidRPr="00D82553">
              <w:rPr>
                <w:rFonts w:ascii="Times New Roman" w:hAnsi="Times New Roman"/>
                <w:sz w:val="24"/>
                <w:szCs w:val="24"/>
                <w:lang w:val="uk-UA"/>
              </w:rPr>
              <w:t>цивільно – правові договори</w:t>
            </w:r>
          </w:p>
        </w:tc>
        <w:tc>
          <w:tcPr>
            <w:tcW w:w="2269" w:type="dxa"/>
            <w:tcBorders>
              <w:top w:val="single" w:sz="4" w:space="0" w:color="auto"/>
              <w:left w:val="single" w:sz="4" w:space="0" w:color="auto"/>
              <w:bottom w:val="single" w:sz="4" w:space="0" w:color="auto"/>
              <w:right w:val="single" w:sz="4" w:space="0" w:color="auto"/>
            </w:tcBorders>
          </w:tcPr>
          <w:p w14:paraId="07295877" w14:textId="14D6ADB0" w:rsidR="000F1692" w:rsidRPr="00D82553" w:rsidRDefault="000F1692" w:rsidP="00D82553">
            <w:pPr>
              <w:pStyle w:val="rvps2"/>
              <w:shd w:val="clear" w:color="auto" w:fill="FFFFFF"/>
              <w:spacing w:before="0" w:beforeAutospacing="0" w:after="150" w:afterAutospacing="0"/>
              <w:jc w:val="both"/>
              <w:rPr>
                <w:color w:val="000000"/>
                <w:lang w:val="uk-UA"/>
              </w:rPr>
            </w:pPr>
            <w:r w:rsidRPr="00D82553">
              <w:rPr>
                <w:color w:val="000000"/>
                <w:lang w:val="uk-UA"/>
              </w:rPr>
              <w:t>-</w:t>
            </w:r>
            <w:r w:rsidR="00D82553">
              <w:rPr>
                <w:color w:val="000000"/>
                <w:lang w:val="uk-UA"/>
              </w:rPr>
              <w:t xml:space="preserve"> </w:t>
            </w:r>
            <w:r w:rsidRPr="00D82553">
              <w:rPr>
                <w:color w:val="000000"/>
                <w:lang w:val="uk-UA"/>
              </w:rPr>
              <w:t>Фізична особа, цивільна</w:t>
            </w:r>
            <w:r w:rsidR="00D82553">
              <w:rPr>
                <w:color w:val="000000"/>
                <w:lang w:val="uk-UA"/>
              </w:rPr>
              <w:t xml:space="preserve"> </w:t>
            </w:r>
            <w:r w:rsidRPr="00D82553">
              <w:rPr>
                <w:color w:val="000000"/>
                <w:lang w:val="uk-UA"/>
              </w:rPr>
              <w:t>дієздатність</w:t>
            </w:r>
            <w:r w:rsidR="00D82553">
              <w:rPr>
                <w:color w:val="000000"/>
                <w:lang w:val="uk-UA"/>
              </w:rPr>
              <w:t xml:space="preserve"> </w:t>
            </w:r>
            <w:r w:rsidRPr="00D82553">
              <w:rPr>
                <w:color w:val="000000"/>
                <w:lang w:val="uk-UA"/>
              </w:rPr>
              <w:t>якої</w:t>
            </w:r>
            <w:r w:rsidR="00D82553">
              <w:rPr>
                <w:color w:val="000000"/>
                <w:lang w:val="uk-UA"/>
              </w:rPr>
              <w:t xml:space="preserve"> </w:t>
            </w:r>
            <w:r w:rsidRPr="00D82553">
              <w:rPr>
                <w:color w:val="000000"/>
                <w:lang w:val="uk-UA"/>
              </w:rPr>
              <w:t>обмежена, може</w:t>
            </w:r>
            <w:r w:rsidR="00D82553">
              <w:rPr>
                <w:color w:val="000000"/>
                <w:lang w:val="uk-UA"/>
              </w:rPr>
              <w:t xml:space="preserve"> </w:t>
            </w:r>
            <w:r w:rsidRPr="00D82553">
              <w:rPr>
                <w:color w:val="000000"/>
                <w:lang w:val="uk-UA"/>
              </w:rPr>
              <w:t>самостійно</w:t>
            </w:r>
            <w:r w:rsidR="00D82553">
              <w:rPr>
                <w:color w:val="000000"/>
                <w:lang w:val="uk-UA"/>
              </w:rPr>
              <w:t xml:space="preserve"> </w:t>
            </w:r>
            <w:r w:rsidRPr="00D82553">
              <w:rPr>
                <w:color w:val="000000"/>
                <w:lang w:val="uk-UA"/>
              </w:rPr>
              <w:t>вчиняти</w:t>
            </w:r>
            <w:r w:rsidR="00D82553">
              <w:rPr>
                <w:color w:val="000000"/>
                <w:lang w:val="uk-UA"/>
              </w:rPr>
              <w:t xml:space="preserve"> </w:t>
            </w:r>
            <w:r w:rsidRPr="00D82553">
              <w:rPr>
                <w:color w:val="000000"/>
                <w:lang w:val="uk-UA"/>
              </w:rPr>
              <w:t>лише</w:t>
            </w:r>
            <w:r w:rsidR="00D82553">
              <w:rPr>
                <w:color w:val="000000"/>
                <w:lang w:val="uk-UA"/>
              </w:rPr>
              <w:t xml:space="preserve"> </w:t>
            </w:r>
            <w:r w:rsidRPr="00D82553">
              <w:rPr>
                <w:color w:val="000000"/>
                <w:lang w:val="uk-UA"/>
              </w:rPr>
              <w:t>дрібні</w:t>
            </w:r>
            <w:r w:rsidR="00D82553">
              <w:rPr>
                <w:color w:val="000000"/>
                <w:lang w:val="uk-UA"/>
              </w:rPr>
              <w:t xml:space="preserve"> </w:t>
            </w:r>
            <w:r w:rsidRPr="00D82553">
              <w:rPr>
                <w:color w:val="000000"/>
                <w:lang w:val="uk-UA"/>
              </w:rPr>
              <w:t>побутові</w:t>
            </w:r>
            <w:r w:rsidR="00D82553">
              <w:rPr>
                <w:color w:val="000000"/>
                <w:lang w:val="uk-UA"/>
              </w:rPr>
              <w:t xml:space="preserve"> </w:t>
            </w:r>
            <w:r w:rsidRPr="00D82553">
              <w:rPr>
                <w:color w:val="000000"/>
                <w:lang w:val="uk-UA"/>
              </w:rPr>
              <w:t>правочини.</w:t>
            </w:r>
          </w:p>
          <w:p w14:paraId="583393A9" w14:textId="47461579" w:rsidR="000F1692" w:rsidRPr="00D82553" w:rsidRDefault="000F1692" w:rsidP="00D82553">
            <w:pPr>
              <w:pStyle w:val="rvps2"/>
              <w:shd w:val="clear" w:color="auto" w:fill="FFFFFF"/>
              <w:spacing w:before="0" w:beforeAutospacing="0" w:after="150" w:afterAutospacing="0"/>
              <w:jc w:val="both"/>
              <w:rPr>
                <w:color w:val="000000"/>
                <w:lang w:val="uk-UA"/>
              </w:rPr>
            </w:pPr>
            <w:bookmarkStart w:id="9" w:name="n234"/>
            <w:bookmarkEnd w:id="9"/>
            <w:r w:rsidRPr="00D82553">
              <w:rPr>
                <w:color w:val="000000"/>
                <w:lang w:val="uk-UA"/>
              </w:rPr>
              <w:t>-</w:t>
            </w:r>
            <w:r w:rsidR="00D82553">
              <w:rPr>
                <w:color w:val="000000"/>
                <w:lang w:val="uk-UA"/>
              </w:rPr>
              <w:t>П</w:t>
            </w:r>
            <w:r w:rsidRPr="00D82553">
              <w:rPr>
                <w:color w:val="000000"/>
                <w:lang w:val="uk-UA"/>
              </w:rPr>
              <w:t>равочини</w:t>
            </w:r>
            <w:r w:rsidR="00D82553">
              <w:rPr>
                <w:color w:val="000000"/>
                <w:lang w:val="uk-UA"/>
              </w:rPr>
              <w:t xml:space="preserve"> </w:t>
            </w:r>
            <w:r w:rsidRPr="00D82553">
              <w:rPr>
                <w:color w:val="000000"/>
                <w:lang w:val="uk-UA"/>
              </w:rPr>
              <w:t>щодо</w:t>
            </w:r>
            <w:r w:rsidR="00D82553">
              <w:rPr>
                <w:color w:val="000000"/>
                <w:lang w:val="uk-UA"/>
              </w:rPr>
              <w:t xml:space="preserve"> </w:t>
            </w:r>
            <w:r w:rsidRPr="00D82553">
              <w:rPr>
                <w:color w:val="000000"/>
                <w:lang w:val="uk-UA"/>
              </w:rPr>
              <w:t>розпорядження</w:t>
            </w:r>
            <w:r w:rsidR="00D82553">
              <w:rPr>
                <w:color w:val="000000"/>
                <w:lang w:val="uk-UA"/>
              </w:rPr>
              <w:t xml:space="preserve"> </w:t>
            </w:r>
            <w:r w:rsidRPr="00D82553">
              <w:rPr>
                <w:color w:val="000000"/>
                <w:lang w:val="uk-UA"/>
              </w:rPr>
              <w:t>майном та інші</w:t>
            </w:r>
            <w:r w:rsidR="00D82553">
              <w:rPr>
                <w:color w:val="000000"/>
                <w:lang w:val="uk-UA"/>
              </w:rPr>
              <w:t xml:space="preserve"> </w:t>
            </w:r>
            <w:r w:rsidRPr="00D82553">
              <w:rPr>
                <w:color w:val="000000"/>
                <w:lang w:val="uk-UA"/>
              </w:rPr>
              <w:t>правочини, що</w:t>
            </w:r>
            <w:r w:rsidR="00D82553">
              <w:rPr>
                <w:color w:val="000000"/>
                <w:lang w:val="uk-UA"/>
              </w:rPr>
              <w:t xml:space="preserve"> </w:t>
            </w:r>
            <w:r w:rsidRPr="00D82553">
              <w:rPr>
                <w:color w:val="000000"/>
                <w:lang w:val="uk-UA"/>
              </w:rPr>
              <w:t>виходять за межі</w:t>
            </w:r>
            <w:r w:rsidR="00D82553">
              <w:rPr>
                <w:color w:val="000000"/>
                <w:lang w:val="uk-UA"/>
              </w:rPr>
              <w:t xml:space="preserve"> </w:t>
            </w:r>
            <w:r w:rsidRPr="00D82553">
              <w:rPr>
                <w:color w:val="000000"/>
                <w:lang w:val="uk-UA"/>
              </w:rPr>
              <w:t>дрібних</w:t>
            </w:r>
            <w:r w:rsidR="00D82553">
              <w:rPr>
                <w:color w:val="000000"/>
                <w:lang w:val="uk-UA"/>
              </w:rPr>
              <w:t xml:space="preserve"> </w:t>
            </w:r>
            <w:r w:rsidRPr="00D82553">
              <w:rPr>
                <w:color w:val="000000"/>
                <w:lang w:val="uk-UA"/>
              </w:rPr>
              <w:t>побутових, вчиняються особою, цивільна</w:t>
            </w:r>
            <w:r w:rsidR="00D82553">
              <w:rPr>
                <w:color w:val="000000"/>
                <w:lang w:val="uk-UA"/>
              </w:rPr>
              <w:t xml:space="preserve"> </w:t>
            </w:r>
            <w:r w:rsidRPr="00D82553">
              <w:rPr>
                <w:color w:val="000000"/>
                <w:lang w:val="uk-UA"/>
              </w:rPr>
              <w:t>дієздатність</w:t>
            </w:r>
            <w:r w:rsidR="00D82553">
              <w:rPr>
                <w:color w:val="000000"/>
                <w:lang w:val="uk-UA"/>
              </w:rPr>
              <w:t xml:space="preserve"> </w:t>
            </w:r>
            <w:r w:rsidRPr="00D82553">
              <w:rPr>
                <w:color w:val="000000"/>
                <w:lang w:val="uk-UA"/>
              </w:rPr>
              <w:t>якої</w:t>
            </w:r>
            <w:r w:rsidR="00D82553">
              <w:rPr>
                <w:color w:val="000000"/>
                <w:lang w:val="uk-UA"/>
              </w:rPr>
              <w:t xml:space="preserve"> </w:t>
            </w:r>
            <w:r w:rsidRPr="00D82553">
              <w:rPr>
                <w:color w:val="000000"/>
                <w:lang w:val="uk-UA"/>
              </w:rPr>
              <w:t>обмежена, за згодою</w:t>
            </w:r>
            <w:r w:rsidR="00D82553">
              <w:rPr>
                <w:color w:val="000000"/>
                <w:lang w:val="uk-UA"/>
              </w:rPr>
              <w:t xml:space="preserve"> </w:t>
            </w:r>
            <w:r w:rsidRPr="00D82553">
              <w:rPr>
                <w:color w:val="000000"/>
                <w:lang w:val="uk-UA"/>
              </w:rPr>
              <w:t>піклувальника.</w:t>
            </w:r>
          </w:p>
          <w:p w14:paraId="4DB4B0B5" w14:textId="77777777" w:rsidR="000F1692" w:rsidRPr="00D82553" w:rsidRDefault="000F1692">
            <w:pPr>
              <w:spacing w:after="0" w:line="240" w:lineRule="auto"/>
              <w:jc w:val="center"/>
              <w:rPr>
                <w:rFonts w:ascii="Times New Roman" w:hAnsi="Times New Roman"/>
                <w:sz w:val="24"/>
                <w:szCs w:val="24"/>
                <w:lang w:val="uk-UA"/>
              </w:rPr>
            </w:pPr>
          </w:p>
        </w:tc>
        <w:tc>
          <w:tcPr>
            <w:tcW w:w="1702" w:type="dxa"/>
            <w:tcBorders>
              <w:top w:val="single" w:sz="4" w:space="0" w:color="auto"/>
              <w:left w:val="single" w:sz="4" w:space="0" w:color="auto"/>
              <w:bottom w:val="single" w:sz="4" w:space="0" w:color="auto"/>
              <w:right w:val="single" w:sz="4" w:space="0" w:color="auto"/>
            </w:tcBorders>
            <w:hideMark/>
          </w:tcPr>
          <w:p w14:paraId="27EBE254" w14:textId="0AD1EA78" w:rsidR="000F1692" w:rsidRPr="00D82553" w:rsidRDefault="000F1692">
            <w:pPr>
              <w:spacing w:after="0" w:line="240" w:lineRule="auto"/>
              <w:jc w:val="center"/>
              <w:rPr>
                <w:rFonts w:ascii="Times New Roman" w:hAnsi="Times New Roman"/>
                <w:sz w:val="24"/>
                <w:szCs w:val="24"/>
                <w:lang w:val="uk-UA"/>
              </w:rPr>
            </w:pPr>
            <w:r w:rsidRPr="00D82553">
              <w:rPr>
                <w:rFonts w:ascii="Times New Roman" w:hAnsi="Times New Roman"/>
                <w:sz w:val="24"/>
                <w:szCs w:val="24"/>
                <w:lang w:val="uk-UA"/>
              </w:rPr>
              <w:t>Недієздатна</w:t>
            </w:r>
            <w:r w:rsidR="00B14AB0" w:rsidRPr="00D82553">
              <w:rPr>
                <w:rFonts w:ascii="Times New Roman" w:hAnsi="Times New Roman"/>
                <w:sz w:val="24"/>
                <w:szCs w:val="24"/>
                <w:lang w:val="uk-UA"/>
              </w:rPr>
              <w:t xml:space="preserve"> </w:t>
            </w:r>
            <w:r w:rsidRPr="00D82553">
              <w:rPr>
                <w:rFonts w:ascii="Times New Roman" w:hAnsi="Times New Roman"/>
                <w:sz w:val="24"/>
                <w:szCs w:val="24"/>
                <w:lang w:val="uk-UA"/>
              </w:rPr>
              <w:t>фізична особа не має права вчиняти будь-якого</w:t>
            </w:r>
            <w:r w:rsidR="00D82553">
              <w:rPr>
                <w:rFonts w:ascii="Times New Roman" w:hAnsi="Times New Roman"/>
                <w:sz w:val="24"/>
                <w:szCs w:val="24"/>
                <w:lang w:val="uk-UA"/>
              </w:rPr>
              <w:t xml:space="preserve"> </w:t>
            </w:r>
            <w:r w:rsidRPr="00D82553">
              <w:rPr>
                <w:rFonts w:ascii="Times New Roman" w:hAnsi="Times New Roman"/>
                <w:sz w:val="24"/>
                <w:szCs w:val="24"/>
                <w:lang w:val="uk-UA"/>
              </w:rPr>
              <w:t>правочину.</w:t>
            </w:r>
          </w:p>
        </w:tc>
      </w:tr>
      <w:tr w:rsidR="00D82553" w14:paraId="7925E621" w14:textId="77777777" w:rsidTr="00D82553">
        <w:tc>
          <w:tcPr>
            <w:tcW w:w="1701" w:type="dxa"/>
            <w:tcBorders>
              <w:top w:val="single" w:sz="4" w:space="0" w:color="auto"/>
              <w:left w:val="single" w:sz="4" w:space="0" w:color="auto"/>
              <w:bottom w:val="single" w:sz="4" w:space="0" w:color="auto"/>
              <w:right w:val="single" w:sz="4" w:space="0" w:color="auto"/>
            </w:tcBorders>
            <w:hideMark/>
          </w:tcPr>
          <w:p w14:paraId="513E0DD3" w14:textId="77777777" w:rsidR="000F1692" w:rsidRPr="00D82553" w:rsidRDefault="000F1692">
            <w:pPr>
              <w:spacing w:after="0" w:line="240" w:lineRule="auto"/>
              <w:jc w:val="center"/>
              <w:rPr>
                <w:rFonts w:ascii="Times New Roman" w:hAnsi="Times New Roman"/>
                <w:sz w:val="24"/>
                <w:szCs w:val="24"/>
                <w:lang w:val="uk-UA"/>
              </w:rPr>
            </w:pPr>
            <w:r w:rsidRPr="00D82553">
              <w:rPr>
                <w:rFonts w:ascii="Times New Roman" w:hAnsi="Times New Roman"/>
                <w:sz w:val="24"/>
                <w:szCs w:val="24"/>
                <w:lang w:val="uk-UA"/>
              </w:rPr>
              <w:t>Забезпечення прав та інтересів за відсутності повної дієздатності</w:t>
            </w:r>
          </w:p>
        </w:tc>
        <w:tc>
          <w:tcPr>
            <w:tcW w:w="1714" w:type="dxa"/>
            <w:tcBorders>
              <w:top w:val="single" w:sz="4" w:space="0" w:color="auto"/>
              <w:left w:val="single" w:sz="4" w:space="0" w:color="auto"/>
              <w:bottom w:val="single" w:sz="4" w:space="0" w:color="auto"/>
              <w:right w:val="single" w:sz="4" w:space="0" w:color="auto"/>
            </w:tcBorders>
            <w:hideMark/>
          </w:tcPr>
          <w:p w14:paraId="54A527E6" w14:textId="483B2DF6" w:rsidR="000F1692" w:rsidRPr="00D82553" w:rsidRDefault="000F1692">
            <w:pPr>
              <w:spacing w:after="0" w:line="240" w:lineRule="auto"/>
              <w:jc w:val="both"/>
              <w:rPr>
                <w:rFonts w:ascii="Times New Roman" w:hAnsi="Times New Roman"/>
                <w:sz w:val="24"/>
                <w:szCs w:val="24"/>
                <w:lang w:val="uk-UA"/>
              </w:rPr>
            </w:pPr>
            <w:r w:rsidRPr="00D82553">
              <w:rPr>
                <w:rFonts w:ascii="Times New Roman" w:hAnsi="Times New Roman"/>
                <w:sz w:val="24"/>
                <w:szCs w:val="24"/>
                <w:lang w:val="uk-UA"/>
              </w:rPr>
              <w:t>З метою забезпечення</w:t>
            </w:r>
            <w:r w:rsidR="00D82553">
              <w:rPr>
                <w:rFonts w:ascii="Times New Roman" w:hAnsi="Times New Roman"/>
                <w:sz w:val="24"/>
                <w:szCs w:val="24"/>
                <w:lang w:val="uk-UA"/>
              </w:rPr>
              <w:t xml:space="preserve"> </w:t>
            </w:r>
            <w:r w:rsidRPr="00D82553">
              <w:rPr>
                <w:rFonts w:ascii="Times New Roman" w:hAnsi="Times New Roman"/>
                <w:sz w:val="24"/>
                <w:szCs w:val="24"/>
                <w:lang w:val="uk-UA"/>
              </w:rPr>
              <w:t>особистих немайнових  і майнових прав малолітніх встановлюється опіка</w:t>
            </w:r>
          </w:p>
        </w:tc>
        <w:tc>
          <w:tcPr>
            <w:tcW w:w="2113" w:type="dxa"/>
            <w:tcBorders>
              <w:top w:val="single" w:sz="4" w:space="0" w:color="auto"/>
              <w:left w:val="single" w:sz="4" w:space="0" w:color="auto"/>
              <w:bottom w:val="single" w:sz="4" w:space="0" w:color="auto"/>
              <w:right w:val="single" w:sz="4" w:space="0" w:color="auto"/>
            </w:tcBorders>
            <w:hideMark/>
          </w:tcPr>
          <w:p w14:paraId="5EF890FF" w14:textId="7E330270" w:rsidR="000F1692" w:rsidRPr="00D82553" w:rsidRDefault="000F1692">
            <w:pPr>
              <w:spacing w:after="0" w:line="240" w:lineRule="auto"/>
              <w:jc w:val="both"/>
              <w:rPr>
                <w:rFonts w:ascii="Times New Roman" w:hAnsi="Times New Roman"/>
                <w:sz w:val="24"/>
                <w:szCs w:val="24"/>
                <w:lang w:val="uk-UA"/>
              </w:rPr>
            </w:pPr>
            <w:r w:rsidRPr="00D82553">
              <w:rPr>
                <w:rFonts w:ascii="Times New Roman" w:hAnsi="Times New Roman"/>
                <w:sz w:val="24"/>
                <w:szCs w:val="24"/>
                <w:lang w:val="uk-UA"/>
              </w:rPr>
              <w:t>З метою забезпечення</w:t>
            </w:r>
            <w:r w:rsidR="00D82553">
              <w:rPr>
                <w:rFonts w:ascii="Times New Roman" w:hAnsi="Times New Roman"/>
                <w:sz w:val="24"/>
                <w:szCs w:val="24"/>
                <w:lang w:val="uk-UA"/>
              </w:rPr>
              <w:t xml:space="preserve"> </w:t>
            </w:r>
            <w:r w:rsidRPr="00D82553">
              <w:rPr>
                <w:rFonts w:ascii="Times New Roman" w:hAnsi="Times New Roman"/>
                <w:sz w:val="24"/>
                <w:szCs w:val="24"/>
                <w:lang w:val="uk-UA"/>
              </w:rPr>
              <w:t>особистих немайнових  і майнових прав малолітніх встановлюється піклування</w:t>
            </w:r>
          </w:p>
        </w:tc>
        <w:tc>
          <w:tcPr>
            <w:tcW w:w="1559" w:type="dxa"/>
            <w:tcBorders>
              <w:top w:val="single" w:sz="4" w:space="0" w:color="auto"/>
              <w:left w:val="single" w:sz="4" w:space="0" w:color="auto"/>
              <w:bottom w:val="single" w:sz="4" w:space="0" w:color="auto"/>
              <w:right w:val="single" w:sz="4" w:space="0" w:color="auto"/>
            </w:tcBorders>
          </w:tcPr>
          <w:p w14:paraId="00DF7CCE" w14:textId="77777777" w:rsidR="000F1692" w:rsidRPr="00D82553" w:rsidRDefault="000F1692">
            <w:pPr>
              <w:spacing w:after="0" w:line="240" w:lineRule="auto"/>
              <w:jc w:val="center"/>
              <w:rPr>
                <w:rFonts w:ascii="Times New Roman" w:hAnsi="Times New Roman"/>
                <w:sz w:val="24"/>
                <w:szCs w:val="24"/>
                <w:lang w:val="uk-UA"/>
              </w:rPr>
            </w:pPr>
          </w:p>
        </w:tc>
        <w:tc>
          <w:tcPr>
            <w:tcW w:w="2269" w:type="dxa"/>
            <w:tcBorders>
              <w:top w:val="single" w:sz="4" w:space="0" w:color="auto"/>
              <w:left w:val="single" w:sz="4" w:space="0" w:color="auto"/>
              <w:bottom w:val="single" w:sz="4" w:space="0" w:color="auto"/>
              <w:right w:val="single" w:sz="4" w:space="0" w:color="auto"/>
            </w:tcBorders>
            <w:hideMark/>
          </w:tcPr>
          <w:p w14:paraId="18C3891C" w14:textId="7072B2E0" w:rsidR="000F1692" w:rsidRPr="00D82553" w:rsidRDefault="000F1692">
            <w:pPr>
              <w:spacing w:after="0" w:line="240" w:lineRule="auto"/>
              <w:jc w:val="both"/>
              <w:rPr>
                <w:rFonts w:ascii="Times New Roman" w:hAnsi="Times New Roman"/>
                <w:sz w:val="24"/>
                <w:szCs w:val="24"/>
                <w:lang w:val="uk-UA"/>
              </w:rPr>
            </w:pPr>
            <w:r w:rsidRPr="00D82553">
              <w:rPr>
                <w:rFonts w:ascii="Times New Roman" w:hAnsi="Times New Roman"/>
                <w:sz w:val="24"/>
                <w:szCs w:val="24"/>
                <w:lang w:val="uk-UA"/>
              </w:rPr>
              <w:t>З метою забезпечення</w:t>
            </w:r>
            <w:r w:rsidR="00D82553">
              <w:rPr>
                <w:rFonts w:ascii="Times New Roman" w:hAnsi="Times New Roman"/>
                <w:sz w:val="24"/>
                <w:szCs w:val="24"/>
                <w:lang w:val="uk-UA"/>
              </w:rPr>
              <w:t xml:space="preserve"> </w:t>
            </w:r>
            <w:r w:rsidRPr="00D82553">
              <w:rPr>
                <w:rFonts w:ascii="Times New Roman" w:hAnsi="Times New Roman"/>
                <w:sz w:val="24"/>
                <w:szCs w:val="24"/>
                <w:lang w:val="uk-UA"/>
              </w:rPr>
              <w:t>особистих немайнових  і май-нових прав обмежено дієздатних</w:t>
            </w:r>
            <w:r w:rsidR="00D82553">
              <w:rPr>
                <w:rFonts w:ascii="Times New Roman" w:hAnsi="Times New Roman"/>
                <w:sz w:val="24"/>
                <w:szCs w:val="24"/>
                <w:lang w:val="uk-UA"/>
              </w:rPr>
              <w:t xml:space="preserve"> </w:t>
            </w:r>
            <w:r w:rsidRPr="00D82553">
              <w:rPr>
                <w:rFonts w:ascii="Times New Roman" w:hAnsi="Times New Roman"/>
                <w:sz w:val="24"/>
                <w:szCs w:val="24"/>
                <w:lang w:val="uk-UA"/>
              </w:rPr>
              <w:t xml:space="preserve">встановлюється  піклування </w:t>
            </w:r>
          </w:p>
        </w:tc>
        <w:tc>
          <w:tcPr>
            <w:tcW w:w="1702" w:type="dxa"/>
            <w:tcBorders>
              <w:top w:val="single" w:sz="4" w:space="0" w:color="auto"/>
              <w:left w:val="single" w:sz="4" w:space="0" w:color="auto"/>
              <w:bottom w:val="single" w:sz="4" w:space="0" w:color="auto"/>
              <w:right w:val="single" w:sz="4" w:space="0" w:color="auto"/>
            </w:tcBorders>
            <w:hideMark/>
          </w:tcPr>
          <w:p w14:paraId="206FB956" w14:textId="29C0B1E0" w:rsidR="000F1692" w:rsidRPr="00D82553" w:rsidRDefault="000F1692">
            <w:pPr>
              <w:spacing w:after="0" w:line="240" w:lineRule="auto"/>
              <w:jc w:val="both"/>
              <w:rPr>
                <w:rFonts w:ascii="Times New Roman" w:hAnsi="Times New Roman"/>
                <w:sz w:val="24"/>
                <w:szCs w:val="24"/>
                <w:lang w:val="uk-UA"/>
              </w:rPr>
            </w:pPr>
            <w:r w:rsidRPr="00D82553">
              <w:rPr>
                <w:rFonts w:ascii="Times New Roman" w:hAnsi="Times New Roman"/>
                <w:sz w:val="24"/>
                <w:szCs w:val="24"/>
                <w:lang w:val="uk-UA"/>
              </w:rPr>
              <w:t>З метою забезпечення особистих немайнових  і май-нових прав недієздатних  встановлюється  опіка</w:t>
            </w:r>
          </w:p>
        </w:tc>
      </w:tr>
      <w:tr w:rsidR="00D82553" w:rsidRPr="000F1692" w14:paraId="4F96AB54" w14:textId="77777777" w:rsidTr="00D82553">
        <w:tc>
          <w:tcPr>
            <w:tcW w:w="1701" w:type="dxa"/>
            <w:tcBorders>
              <w:top w:val="single" w:sz="4" w:space="0" w:color="auto"/>
              <w:left w:val="single" w:sz="4" w:space="0" w:color="auto"/>
              <w:bottom w:val="single" w:sz="4" w:space="0" w:color="auto"/>
              <w:right w:val="single" w:sz="4" w:space="0" w:color="auto"/>
            </w:tcBorders>
            <w:hideMark/>
          </w:tcPr>
          <w:p w14:paraId="3DFA65EE" w14:textId="77777777" w:rsidR="000F1692" w:rsidRPr="00D82553" w:rsidRDefault="000F1692">
            <w:pPr>
              <w:spacing w:after="0" w:line="240" w:lineRule="auto"/>
              <w:jc w:val="center"/>
              <w:rPr>
                <w:rFonts w:ascii="Times New Roman" w:hAnsi="Times New Roman"/>
                <w:sz w:val="24"/>
                <w:szCs w:val="24"/>
                <w:lang w:val="uk-UA"/>
              </w:rPr>
            </w:pPr>
            <w:r w:rsidRPr="00D82553">
              <w:rPr>
                <w:rFonts w:ascii="Times New Roman" w:hAnsi="Times New Roman"/>
                <w:sz w:val="24"/>
                <w:szCs w:val="24"/>
                <w:lang w:val="uk-UA"/>
              </w:rPr>
              <w:t>Відповідальність</w:t>
            </w:r>
          </w:p>
        </w:tc>
        <w:tc>
          <w:tcPr>
            <w:tcW w:w="1714" w:type="dxa"/>
            <w:tcBorders>
              <w:top w:val="single" w:sz="4" w:space="0" w:color="auto"/>
              <w:left w:val="single" w:sz="4" w:space="0" w:color="auto"/>
              <w:bottom w:val="single" w:sz="4" w:space="0" w:color="auto"/>
              <w:right w:val="single" w:sz="4" w:space="0" w:color="auto"/>
            </w:tcBorders>
            <w:hideMark/>
          </w:tcPr>
          <w:p w14:paraId="4A2526EA" w14:textId="05F18837" w:rsidR="000F1692" w:rsidRPr="00D82553" w:rsidRDefault="000F1692">
            <w:pPr>
              <w:spacing w:after="0" w:line="240" w:lineRule="auto"/>
              <w:rPr>
                <w:rFonts w:ascii="Times New Roman" w:hAnsi="Times New Roman"/>
                <w:sz w:val="24"/>
                <w:szCs w:val="24"/>
                <w:lang w:val="uk-UA"/>
              </w:rPr>
            </w:pPr>
            <w:r w:rsidRPr="00D82553">
              <w:rPr>
                <w:rFonts w:ascii="Times New Roman" w:hAnsi="Times New Roman"/>
                <w:sz w:val="24"/>
                <w:szCs w:val="24"/>
                <w:lang w:val="uk-UA"/>
              </w:rPr>
              <w:t xml:space="preserve">Не несе відповідальності  за зав-дану нею шкоду </w:t>
            </w:r>
          </w:p>
        </w:tc>
        <w:tc>
          <w:tcPr>
            <w:tcW w:w="2113" w:type="dxa"/>
            <w:tcBorders>
              <w:top w:val="single" w:sz="4" w:space="0" w:color="auto"/>
              <w:left w:val="single" w:sz="4" w:space="0" w:color="auto"/>
              <w:bottom w:val="single" w:sz="4" w:space="0" w:color="auto"/>
              <w:right w:val="single" w:sz="4" w:space="0" w:color="auto"/>
            </w:tcBorders>
            <w:hideMark/>
          </w:tcPr>
          <w:p w14:paraId="0E52B57A" w14:textId="3AE2ADC5" w:rsidR="000F1692" w:rsidRPr="00D82553" w:rsidRDefault="000F1692">
            <w:pPr>
              <w:spacing w:after="0" w:line="240" w:lineRule="auto"/>
              <w:jc w:val="both"/>
              <w:rPr>
                <w:rFonts w:ascii="Times New Roman" w:hAnsi="Times New Roman"/>
                <w:sz w:val="24"/>
                <w:szCs w:val="24"/>
                <w:lang w:val="uk-UA"/>
              </w:rPr>
            </w:pPr>
            <w:r w:rsidRPr="00D82553">
              <w:rPr>
                <w:rFonts w:ascii="Times New Roman" w:hAnsi="Times New Roman"/>
                <w:color w:val="000000"/>
                <w:sz w:val="24"/>
                <w:szCs w:val="24"/>
                <w:shd w:val="clear" w:color="auto" w:fill="FFFFFF"/>
                <w:lang w:val="uk-UA"/>
              </w:rPr>
              <w:t>Неповнолітня особа особисто</w:t>
            </w:r>
            <w:r w:rsidR="00D82553">
              <w:rPr>
                <w:rFonts w:ascii="Times New Roman" w:hAnsi="Times New Roman"/>
                <w:color w:val="000000"/>
                <w:sz w:val="24"/>
                <w:szCs w:val="24"/>
                <w:shd w:val="clear" w:color="auto" w:fill="FFFFFF"/>
                <w:lang w:val="uk-UA"/>
              </w:rPr>
              <w:t xml:space="preserve"> </w:t>
            </w:r>
            <w:r w:rsidRPr="00D82553">
              <w:rPr>
                <w:rFonts w:ascii="Times New Roman" w:hAnsi="Times New Roman"/>
                <w:color w:val="000000"/>
                <w:sz w:val="24"/>
                <w:szCs w:val="24"/>
                <w:shd w:val="clear" w:color="auto" w:fill="FFFFFF"/>
                <w:lang w:val="uk-UA"/>
              </w:rPr>
              <w:t>несе</w:t>
            </w:r>
            <w:r w:rsidR="00D82553">
              <w:rPr>
                <w:rFonts w:ascii="Times New Roman" w:hAnsi="Times New Roman"/>
                <w:color w:val="000000"/>
                <w:sz w:val="24"/>
                <w:szCs w:val="24"/>
                <w:shd w:val="clear" w:color="auto" w:fill="FFFFFF"/>
                <w:lang w:val="uk-UA"/>
              </w:rPr>
              <w:t xml:space="preserve"> </w:t>
            </w:r>
            <w:r w:rsidRPr="00D82553">
              <w:rPr>
                <w:rFonts w:ascii="Times New Roman" w:hAnsi="Times New Roman"/>
                <w:color w:val="000000"/>
                <w:sz w:val="24"/>
                <w:szCs w:val="24"/>
                <w:shd w:val="clear" w:color="auto" w:fill="FFFFFF"/>
                <w:lang w:val="uk-UA"/>
              </w:rPr>
              <w:t>відповідальність за порушення договору, укладеного нею.</w:t>
            </w:r>
            <w:r w:rsidR="00D82553">
              <w:rPr>
                <w:rFonts w:ascii="Times New Roman" w:hAnsi="Times New Roman"/>
                <w:color w:val="000000"/>
                <w:sz w:val="24"/>
                <w:szCs w:val="24"/>
                <w:shd w:val="clear" w:color="auto" w:fill="FFFFFF"/>
                <w:lang w:val="uk-UA"/>
              </w:rPr>
              <w:t xml:space="preserve"> </w:t>
            </w:r>
            <w:r w:rsidRPr="00D82553">
              <w:rPr>
                <w:rFonts w:ascii="Times New Roman" w:hAnsi="Times New Roman"/>
                <w:color w:val="000000"/>
                <w:sz w:val="24"/>
                <w:szCs w:val="24"/>
                <w:shd w:val="clear" w:color="auto" w:fill="FFFFFF"/>
                <w:lang w:val="uk-UA"/>
              </w:rPr>
              <w:t>Якщо у неповно-літньої особи недостатньо майна для відшкодування</w:t>
            </w:r>
            <w:r w:rsidR="00D82553">
              <w:rPr>
                <w:rFonts w:ascii="Times New Roman" w:hAnsi="Times New Roman"/>
                <w:color w:val="000000"/>
                <w:sz w:val="24"/>
                <w:szCs w:val="24"/>
                <w:shd w:val="clear" w:color="auto" w:fill="FFFFFF"/>
                <w:lang w:val="uk-UA"/>
              </w:rPr>
              <w:t xml:space="preserve"> </w:t>
            </w:r>
            <w:r w:rsidRPr="00D82553">
              <w:rPr>
                <w:rFonts w:ascii="Times New Roman" w:hAnsi="Times New Roman"/>
                <w:color w:val="000000"/>
                <w:sz w:val="24"/>
                <w:szCs w:val="24"/>
                <w:shd w:val="clear" w:color="auto" w:fill="FFFFFF"/>
                <w:lang w:val="uk-UA"/>
              </w:rPr>
              <w:t>збитків, додаткову</w:t>
            </w:r>
            <w:r w:rsidR="00D82553">
              <w:rPr>
                <w:rFonts w:ascii="Times New Roman" w:hAnsi="Times New Roman"/>
                <w:color w:val="000000"/>
                <w:sz w:val="24"/>
                <w:szCs w:val="24"/>
                <w:shd w:val="clear" w:color="auto" w:fill="FFFFFF"/>
                <w:lang w:val="uk-UA"/>
              </w:rPr>
              <w:t xml:space="preserve"> </w:t>
            </w:r>
            <w:r w:rsidRPr="00D82553">
              <w:rPr>
                <w:rFonts w:ascii="Times New Roman" w:hAnsi="Times New Roman"/>
                <w:color w:val="000000"/>
                <w:sz w:val="24"/>
                <w:szCs w:val="24"/>
                <w:shd w:val="clear" w:color="auto" w:fill="FFFFFF"/>
                <w:lang w:val="uk-UA"/>
              </w:rPr>
              <w:t>відповідальність</w:t>
            </w:r>
            <w:r w:rsidR="00D82553">
              <w:rPr>
                <w:rFonts w:ascii="Times New Roman" w:hAnsi="Times New Roman"/>
                <w:color w:val="000000"/>
                <w:sz w:val="24"/>
                <w:szCs w:val="24"/>
                <w:shd w:val="clear" w:color="auto" w:fill="FFFFFF"/>
                <w:lang w:val="uk-UA"/>
              </w:rPr>
              <w:t xml:space="preserve"> </w:t>
            </w:r>
            <w:r w:rsidRPr="00D82553">
              <w:rPr>
                <w:rFonts w:ascii="Times New Roman" w:hAnsi="Times New Roman"/>
                <w:color w:val="000000"/>
                <w:sz w:val="24"/>
                <w:szCs w:val="24"/>
                <w:shd w:val="clear" w:color="auto" w:fill="FFFFFF"/>
                <w:lang w:val="uk-UA"/>
              </w:rPr>
              <w:t>несуть</w:t>
            </w:r>
            <w:r w:rsidR="00D82553">
              <w:rPr>
                <w:rFonts w:ascii="Times New Roman" w:hAnsi="Times New Roman"/>
                <w:color w:val="000000"/>
                <w:sz w:val="24"/>
                <w:szCs w:val="24"/>
                <w:shd w:val="clear" w:color="auto" w:fill="FFFFFF"/>
                <w:lang w:val="uk-UA"/>
              </w:rPr>
              <w:t xml:space="preserve"> </w:t>
            </w:r>
            <w:r w:rsidRPr="00D82553">
              <w:rPr>
                <w:rFonts w:ascii="Times New Roman" w:hAnsi="Times New Roman"/>
                <w:color w:val="000000"/>
                <w:sz w:val="24"/>
                <w:szCs w:val="24"/>
                <w:shd w:val="clear" w:color="auto" w:fill="FFFFFF"/>
                <w:lang w:val="uk-UA"/>
              </w:rPr>
              <w:t>її батьки</w:t>
            </w:r>
          </w:p>
        </w:tc>
        <w:tc>
          <w:tcPr>
            <w:tcW w:w="1559" w:type="dxa"/>
            <w:tcBorders>
              <w:top w:val="single" w:sz="4" w:space="0" w:color="auto"/>
              <w:left w:val="single" w:sz="4" w:space="0" w:color="auto"/>
              <w:bottom w:val="single" w:sz="4" w:space="0" w:color="auto"/>
              <w:right w:val="single" w:sz="4" w:space="0" w:color="auto"/>
            </w:tcBorders>
            <w:hideMark/>
          </w:tcPr>
          <w:p w14:paraId="1608D454" w14:textId="77777777" w:rsidR="000F1692" w:rsidRPr="00D82553" w:rsidRDefault="000F1692">
            <w:pPr>
              <w:spacing w:after="0" w:line="240" w:lineRule="auto"/>
              <w:jc w:val="center"/>
              <w:rPr>
                <w:rFonts w:ascii="Times New Roman" w:hAnsi="Times New Roman"/>
                <w:sz w:val="24"/>
                <w:szCs w:val="24"/>
                <w:lang w:val="uk-UA"/>
              </w:rPr>
            </w:pPr>
            <w:r w:rsidRPr="00D82553">
              <w:rPr>
                <w:rFonts w:ascii="Times New Roman" w:hAnsi="Times New Roman"/>
                <w:sz w:val="24"/>
                <w:szCs w:val="24"/>
                <w:lang w:val="uk-UA"/>
              </w:rPr>
              <w:t>Самостійно несе  відповідальність</w:t>
            </w:r>
          </w:p>
        </w:tc>
        <w:tc>
          <w:tcPr>
            <w:tcW w:w="2269" w:type="dxa"/>
            <w:tcBorders>
              <w:top w:val="single" w:sz="4" w:space="0" w:color="auto"/>
              <w:left w:val="single" w:sz="4" w:space="0" w:color="auto"/>
              <w:bottom w:val="single" w:sz="4" w:space="0" w:color="auto"/>
              <w:right w:val="single" w:sz="4" w:space="0" w:color="auto"/>
            </w:tcBorders>
            <w:hideMark/>
          </w:tcPr>
          <w:p w14:paraId="6BC6472C" w14:textId="42D21B54" w:rsidR="000F1692" w:rsidRPr="00D82553" w:rsidRDefault="000F1692">
            <w:pPr>
              <w:spacing w:after="0" w:line="240" w:lineRule="auto"/>
              <w:jc w:val="both"/>
              <w:rPr>
                <w:rFonts w:ascii="Times New Roman" w:hAnsi="Times New Roman"/>
                <w:sz w:val="24"/>
                <w:szCs w:val="24"/>
                <w:lang w:val="uk-UA"/>
              </w:rPr>
            </w:pPr>
            <w:r w:rsidRPr="00D82553">
              <w:rPr>
                <w:rFonts w:ascii="Times New Roman" w:hAnsi="Times New Roman"/>
                <w:color w:val="000000"/>
                <w:sz w:val="24"/>
                <w:szCs w:val="24"/>
                <w:shd w:val="clear" w:color="auto" w:fill="FFFFFF"/>
                <w:lang w:val="uk-UA"/>
              </w:rPr>
              <w:t>Самостійно</w:t>
            </w:r>
            <w:r w:rsidR="00D82553">
              <w:rPr>
                <w:rFonts w:ascii="Times New Roman" w:hAnsi="Times New Roman"/>
                <w:color w:val="000000"/>
                <w:sz w:val="24"/>
                <w:szCs w:val="24"/>
                <w:shd w:val="clear" w:color="auto" w:fill="FFFFFF"/>
                <w:lang w:val="uk-UA"/>
              </w:rPr>
              <w:t xml:space="preserve"> </w:t>
            </w:r>
            <w:r w:rsidRPr="00D82553">
              <w:rPr>
                <w:rFonts w:ascii="Times New Roman" w:hAnsi="Times New Roman"/>
                <w:color w:val="000000"/>
                <w:sz w:val="24"/>
                <w:szCs w:val="24"/>
                <w:shd w:val="clear" w:color="auto" w:fill="FFFFFF"/>
                <w:lang w:val="uk-UA"/>
              </w:rPr>
              <w:t>несе</w:t>
            </w:r>
            <w:r w:rsidR="00D82553">
              <w:rPr>
                <w:rFonts w:ascii="Times New Roman" w:hAnsi="Times New Roman"/>
                <w:color w:val="000000"/>
                <w:sz w:val="24"/>
                <w:szCs w:val="24"/>
                <w:shd w:val="clear" w:color="auto" w:fill="FFFFFF"/>
                <w:lang w:val="uk-UA"/>
              </w:rPr>
              <w:t xml:space="preserve"> </w:t>
            </w:r>
            <w:r w:rsidRPr="00D82553">
              <w:rPr>
                <w:rFonts w:ascii="Times New Roman" w:hAnsi="Times New Roman"/>
                <w:color w:val="000000"/>
                <w:sz w:val="24"/>
                <w:szCs w:val="24"/>
                <w:shd w:val="clear" w:color="auto" w:fill="FFFFFF"/>
                <w:lang w:val="uk-UA"/>
              </w:rPr>
              <w:t>відповідальність за порушення нею договору, укладеного за згодою</w:t>
            </w:r>
            <w:r w:rsidR="00D82553">
              <w:rPr>
                <w:rFonts w:ascii="Times New Roman" w:hAnsi="Times New Roman"/>
                <w:color w:val="000000"/>
                <w:sz w:val="24"/>
                <w:szCs w:val="24"/>
                <w:shd w:val="clear" w:color="auto" w:fill="FFFFFF"/>
                <w:lang w:val="uk-UA"/>
              </w:rPr>
              <w:t xml:space="preserve"> </w:t>
            </w:r>
            <w:r w:rsidRPr="00D82553">
              <w:rPr>
                <w:rFonts w:ascii="Times New Roman" w:hAnsi="Times New Roman"/>
                <w:color w:val="000000"/>
                <w:sz w:val="24"/>
                <w:szCs w:val="24"/>
                <w:shd w:val="clear" w:color="auto" w:fill="FFFFFF"/>
                <w:lang w:val="uk-UA"/>
              </w:rPr>
              <w:t>піклувальника, та за шкоду, що</w:t>
            </w:r>
            <w:r w:rsidR="00D82553">
              <w:rPr>
                <w:rFonts w:ascii="Times New Roman" w:hAnsi="Times New Roman"/>
                <w:color w:val="000000"/>
                <w:sz w:val="24"/>
                <w:szCs w:val="24"/>
                <w:shd w:val="clear" w:color="auto" w:fill="FFFFFF"/>
                <w:lang w:val="uk-UA"/>
              </w:rPr>
              <w:t xml:space="preserve"> </w:t>
            </w:r>
            <w:r w:rsidRPr="00D82553">
              <w:rPr>
                <w:rFonts w:ascii="Times New Roman" w:hAnsi="Times New Roman"/>
                <w:color w:val="000000"/>
                <w:sz w:val="24"/>
                <w:szCs w:val="24"/>
                <w:shd w:val="clear" w:color="auto" w:fill="FFFFFF"/>
                <w:lang w:val="uk-UA"/>
              </w:rPr>
              <w:t>завдана нею іншій</w:t>
            </w:r>
            <w:r w:rsidR="00D82553">
              <w:rPr>
                <w:rFonts w:ascii="Times New Roman" w:hAnsi="Times New Roman"/>
                <w:color w:val="000000"/>
                <w:sz w:val="24"/>
                <w:szCs w:val="24"/>
                <w:shd w:val="clear" w:color="auto" w:fill="FFFFFF"/>
                <w:lang w:val="uk-UA"/>
              </w:rPr>
              <w:t xml:space="preserve"> </w:t>
            </w:r>
            <w:r w:rsidRPr="00D82553">
              <w:rPr>
                <w:rFonts w:ascii="Times New Roman" w:hAnsi="Times New Roman"/>
                <w:color w:val="000000"/>
                <w:sz w:val="24"/>
                <w:szCs w:val="24"/>
                <w:shd w:val="clear" w:color="auto" w:fill="FFFFFF"/>
                <w:lang w:val="uk-UA"/>
              </w:rPr>
              <w:t>особі.</w:t>
            </w:r>
          </w:p>
        </w:tc>
        <w:tc>
          <w:tcPr>
            <w:tcW w:w="1702" w:type="dxa"/>
            <w:tcBorders>
              <w:top w:val="single" w:sz="4" w:space="0" w:color="auto"/>
              <w:left w:val="single" w:sz="4" w:space="0" w:color="auto"/>
              <w:bottom w:val="single" w:sz="4" w:space="0" w:color="auto"/>
              <w:right w:val="single" w:sz="4" w:space="0" w:color="auto"/>
            </w:tcBorders>
            <w:hideMark/>
          </w:tcPr>
          <w:p w14:paraId="30A546B7" w14:textId="77777777" w:rsidR="000F1692" w:rsidRPr="00D82553" w:rsidRDefault="000F1692">
            <w:pPr>
              <w:spacing w:after="0" w:line="240" w:lineRule="auto"/>
              <w:jc w:val="center"/>
              <w:rPr>
                <w:rFonts w:ascii="Times New Roman" w:hAnsi="Times New Roman"/>
                <w:sz w:val="24"/>
                <w:szCs w:val="24"/>
                <w:lang w:val="uk-UA"/>
              </w:rPr>
            </w:pPr>
            <w:r w:rsidRPr="00D82553">
              <w:rPr>
                <w:rFonts w:ascii="Times New Roman" w:hAnsi="Times New Roman"/>
                <w:color w:val="000000"/>
                <w:sz w:val="24"/>
                <w:szCs w:val="24"/>
                <w:shd w:val="clear" w:color="auto" w:fill="FFFFFF"/>
                <w:lang w:val="uk-UA"/>
              </w:rPr>
              <w:t>Відповідальність за шкоду, завдану недієздатною фізичною особою, несе її опікун</w:t>
            </w:r>
          </w:p>
        </w:tc>
      </w:tr>
    </w:tbl>
    <w:p w14:paraId="62378EFA" w14:textId="77777777" w:rsidR="000F1692" w:rsidRDefault="000F1692" w:rsidP="000F1692">
      <w:pPr>
        <w:tabs>
          <w:tab w:val="left" w:pos="284"/>
          <w:tab w:val="left" w:pos="5259"/>
        </w:tabs>
        <w:spacing w:after="0"/>
        <w:ind w:firstLine="425"/>
        <w:jc w:val="both"/>
        <w:rPr>
          <w:rFonts w:ascii="Times New Roman" w:hAnsi="Times New Roman"/>
          <w:sz w:val="28"/>
          <w:szCs w:val="28"/>
          <w:lang w:val="uk-UA"/>
        </w:rPr>
      </w:pPr>
    </w:p>
    <w:p w14:paraId="4290B7C3" w14:textId="7D9ADA58" w:rsidR="00094B9A" w:rsidRDefault="00094B9A" w:rsidP="000F1692">
      <w:pPr>
        <w:tabs>
          <w:tab w:val="left" w:pos="284"/>
          <w:tab w:val="left" w:pos="5259"/>
        </w:tabs>
        <w:spacing w:after="0"/>
        <w:ind w:firstLine="425"/>
        <w:jc w:val="both"/>
        <w:rPr>
          <w:rFonts w:ascii="Times New Roman" w:hAnsi="Times New Roman"/>
          <w:sz w:val="28"/>
          <w:szCs w:val="28"/>
          <w:lang w:val="uk-UA"/>
        </w:rPr>
      </w:pPr>
      <w:r>
        <w:rPr>
          <w:rFonts w:ascii="Times New Roman" w:hAnsi="Times New Roman"/>
          <w:sz w:val="28"/>
          <w:szCs w:val="28"/>
          <w:lang w:val="uk-UA"/>
        </w:rPr>
        <w:t xml:space="preserve">Отже: </w:t>
      </w:r>
    </w:p>
    <w:p w14:paraId="7482BFAA" w14:textId="1E98968A" w:rsidR="00094B9A" w:rsidRPr="00094B9A" w:rsidRDefault="00094B9A" w:rsidP="00094B9A">
      <w:pPr>
        <w:tabs>
          <w:tab w:val="left" w:pos="284"/>
          <w:tab w:val="left" w:pos="5259"/>
        </w:tabs>
        <w:spacing w:after="0"/>
        <w:ind w:firstLine="425"/>
        <w:jc w:val="both"/>
        <w:rPr>
          <w:rFonts w:ascii="Times New Roman" w:hAnsi="Times New Roman"/>
          <w:sz w:val="28"/>
          <w:szCs w:val="28"/>
          <w:lang w:val="uk-UA"/>
        </w:rPr>
      </w:pPr>
      <w:r w:rsidRPr="00094B9A">
        <w:rPr>
          <w:rFonts w:ascii="Times New Roman" w:hAnsi="Times New Roman"/>
          <w:sz w:val="28"/>
          <w:szCs w:val="28"/>
          <w:lang w:val="uk-UA"/>
        </w:rPr>
        <w:t>Відповідно до ст. 2 Цивільного кодексу України учасниками цивільних відносин є</w:t>
      </w:r>
      <w:r w:rsidR="00F71C0E">
        <w:rPr>
          <w:rFonts w:ascii="Times New Roman" w:hAnsi="Times New Roman"/>
          <w:sz w:val="28"/>
          <w:szCs w:val="28"/>
          <w:lang w:val="uk-UA"/>
        </w:rPr>
        <w:t xml:space="preserve"> </w:t>
      </w:r>
      <w:r w:rsidRPr="00094B9A">
        <w:rPr>
          <w:rFonts w:ascii="Times New Roman" w:hAnsi="Times New Roman"/>
          <w:sz w:val="28"/>
          <w:szCs w:val="28"/>
          <w:lang w:val="uk-UA"/>
        </w:rPr>
        <w:t>фізичні та юридичні особи.</w:t>
      </w:r>
      <w:r w:rsidR="00F71C0E">
        <w:rPr>
          <w:rFonts w:ascii="Times New Roman" w:hAnsi="Times New Roman"/>
          <w:sz w:val="28"/>
          <w:szCs w:val="28"/>
          <w:lang w:val="uk-UA"/>
        </w:rPr>
        <w:t xml:space="preserve"> </w:t>
      </w:r>
      <w:r w:rsidRPr="00094B9A">
        <w:rPr>
          <w:rFonts w:ascii="Times New Roman" w:hAnsi="Times New Roman"/>
          <w:sz w:val="28"/>
          <w:szCs w:val="28"/>
          <w:lang w:val="uk-UA"/>
        </w:rPr>
        <w:t xml:space="preserve">З моменту вступу їх у цивільне </w:t>
      </w:r>
      <w:r w:rsidR="00F71C0E" w:rsidRPr="00094B9A">
        <w:rPr>
          <w:rFonts w:ascii="Times New Roman" w:hAnsi="Times New Roman"/>
          <w:sz w:val="28"/>
          <w:szCs w:val="28"/>
          <w:lang w:val="uk-UA"/>
        </w:rPr>
        <w:t>правовідношення</w:t>
      </w:r>
      <w:r w:rsidRPr="00094B9A">
        <w:rPr>
          <w:rFonts w:ascii="Times New Roman" w:hAnsi="Times New Roman"/>
          <w:sz w:val="28"/>
          <w:szCs w:val="28"/>
          <w:lang w:val="uk-UA"/>
        </w:rPr>
        <w:t xml:space="preserve"> вони стають суб’єктами</w:t>
      </w:r>
      <w:r w:rsidR="00F71C0E">
        <w:rPr>
          <w:rFonts w:ascii="Times New Roman" w:hAnsi="Times New Roman"/>
          <w:sz w:val="28"/>
          <w:szCs w:val="28"/>
          <w:lang w:val="uk-UA"/>
        </w:rPr>
        <w:t xml:space="preserve"> </w:t>
      </w:r>
      <w:r w:rsidRPr="00094B9A">
        <w:rPr>
          <w:rFonts w:ascii="Times New Roman" w:hAnsi="Times New Roman"/>
          <w:sz w:val="28"/>
          <w:szCs w:val="28"/>
          <w:lang w:val="uk-UA"/>
        </w:rPr>
        <w:t>цивільних правовідносин.</w:t>
      </w:r>
    </w:p>
    <w:p w14:paraId="2680CB57" w14:textId="328A6D72" w:rsidR="00094B9A" w:rsidRPr="00094B9A" w:rsidRDefault="00094B9A" w:rsidP="00094B9A">
      <w:pPr>
        <w:tabs>
          <w:tab w:val="left" w:pos="284"/>
          <w:tab w:val="left" w:pos="5259"/>
        </w:tabs>
        <w:spacing w:after="0"/>
        <w:ind w:firstLine="425"/>
        <w:jc w:val="both"/>
        <w:rPr>
          <w:rFonts w:ascii="Times New Roman" w:hAnsi="Times New Roman"/>
          <w:sz w:val="28"/>
          <w:szCs w:val="28"/>
          <w:lang w:val="uk-UA"/>
        </w:rPr>
      </w:pPr>
      <w:r w:rsidRPr="00094B9A">
        <w:rPr>
          <w:rFonts w:ascii="Times New Roman" w:hAnsi="Times New Roman"/>
          <w:sz w:val="28"/>
          <w:szCs w:val="28"/>
          <w:lang w:val="uk-UA"/>
        </w:rPr>
        <w:t>Для вступу у цивільне правовідношення учасник цивільних відносин має бути</w:t>
      </w:r>
      <w:r w:rsidR="00F71C0E">
        <w:rPr>
          <w:rFonts w:ascii="Times New Roman" w:hAnsi="Times New Roman"/>
          <w:sz w:val="28"/>
          <w:szCs w:val="28"/>
          <w:lang w:val="uk-UA"/>
        </w:rPr>
        <w:t xml:space="preserve"> </w:t>
      </w:r>
      <w:r w:rsidRPr="00094B9A">
        <w:rPr>
          <w:rFonts w:ascii="Times New Roman" w:hAnsi="Times New Roman"/>
          <w:sz w:val="28"/>
          <w:szCs w:val="28"/>
          <w:lang w:val="uk-UA"/>
        </w:rPr>
        <w:t xml:space="preserve">наділений правовою можливістю бути суб’єктом цивільного </w:t>
      </w:r>
      <w:r w:rsidRPr="00094B9A">
        <w:rPr>
          <w:rFonts w:ascii="Times New Roman" w:hAnsi="Times New Roman"/>
          <w:sz w:val="28"/>
          <w:szCs w:val="28"/>
          <w:lang w:val="uk-UA"/>
        </w:rPr>
        <w:lastRenderedPageBreak/>
        <w:t>правовідношення.</w:t>
      </w:r>
      <w:r w:rsidR="00F71C0E">
        <w:rPr>
          <w:rFonts w:ascii="Times New Roman" w:hAnsi="Times New Roman"/>
          <w:sz w:val="28"/>
          <w:szCs w:val="28"/>
          <w:lang w:val="uk-UA"/>
        </w:rPr>
        <w:t xml:space="preserve"> </w:t>
      </w:r>
      <w:r w:rsidRPr="00094B9A">
        <w:rPr>
          <w:rFonts w:ascii="Times New Roman" w:hAnsi="Times New Roman"/>
          <w:sz w:val="28"/>
          <w:szCs w:val="28"/>
          <w:lang w:val="uk-UA"/>
        </w:rPr>
        <w:t>Така юридична можливість називається цивільною правосуб’єктністю.</w:t>
      </w:r>
    </w:p>
    <w:p w14:paraId="3605933C" w14:textId="1B5F4E5D" w:rsidR="00094B9A" w:rsidRPr="00094B9A" w:rsidRDefault="00094B9A" w:rsidP="00094B9A">
      <w:pPr>
        <w:tabs>
          <w:tab w:val="left" w:pos="284"/>
          <w:tab w:val="left" w:pos="5259"/>
        </w:tabs>
        <w:spacing w:after="0"/>
        <w:ind w:firstLine="425"/>
        <w:jc w:val="both"/>
        <w:rPr>
          <w:rFonts w:ascii="Times New Roman" w:hAnsi="Times New Roman"/>
          <w:sz w:val="28"/>
          <w:szCs w:val="28"/>
          <w:lang w:val="uk-UA"/>
        </w:rPr>
      </w:pPr>
      <w:r w:rsidRPr="00094B9A">
        <w:rPr>
          <w:rFonts w:ascii="Times New Roman" w:hAnsi="Times New Roman"/>
          <w:sz w:val="28"/>
          <w:szCs w:val="28"/>
          <w:lang w:val="uk-UA"/>
        </w:rPr>
        <w:t>Складовими елементами цивільної правосуб’єктності є:</w:t>
      </w:r>
    </w:p>
    <w:p w14:paraId="0EEE3B58" w14:textId="77777777" w:rsidR="00094B9A" w:rsidRPr="00094B9A" w:rsidRDefault="00094B9A" w:rsidP="00094B9A">
      <w:pPr>
        <w:tabs>
          <w:tab w:val="left" w:pos="284"/>
          <w:tab w:val="left" w:pos="5259"/>
        </w:tabs>
        <w:spacing w:after="0"/>
        <w:ind w:firstLine="425"/>
        <w:jc w:val="both"/>
        <w:rPr>
          <w:rFonts w:ascii="Times New Roman" w:hAnsi="Times New Roman"/>
          <w:sz w:val="28"/>
          <w:szCs w:val="28"/>
          <w:lang w:val="uk-UA"/>
        </w:rPr>
      </w:pPr>
      <w:r w:rsidRPr="00094B9A">
        <w:rPr>
          <w:rFonts w:ascii="Times New Roman" w:hAnsi="Times New Roman"/>
          <w:sz w:val="28"/>
          <w:szCs w:val="28"/>
          <w:lang w:val="uk-UA"/>
        </w:rPr>
        <w:t>1) цивільна правоздатність</w:t>
      </w:r>
    </w:p>
    <w:p w14:paraId="64674A93" w14:textId="77777777" w:rsidR="00094B9A" w:rsidRPr="00094B9A" w:rsidRDefault="00094B9A" w:rsidP="00094B9A">
      <w:pPr>
        <w:tabs>
          <w:tab w:val="left" w:pos="284"/>
          <w:tab w:val="left" w:pos="5259"/>
        </w:tabs>
        <w:spacing w:after="0"/>
        <w:ind w:firstLine="425"/>
        <w:jc w:val="both"/>
        <w:rPr>
          <w:rFonts w:ascii="Times New Roman" w:hAnsi="Times New Roman"/>
          <w:sz w:val="28"/>
          <w:szCs w:val="28"/>
          <w:lang w:val="uk-UA"/>
        </w:rPr>
      </w:pPr>
      <w:r w:rsidRPr="00094B9A">
        <w:rPr>
          <w:rFonts w:ascii="Times New Roman" w:hAnsi="Times New Roman"/>
          <w:sz w:val="28"/>
          <w:szCs w:val="28"/>
          <w:lang w:val="uk-UA"/>
        </w:rPr>
        <w:t>2) цивільна дієздатність</w:t>
      </w:r>
    </w:p>
    <w:p w14:paraId="69A4DEAA" w14:textId="77777777" w:rsidR="00094B9A" w:rsidRPr="00094B9A" w:rsidRDefault="00094B9A" w:rsidP="00094B9A">
      <w:pPr>
        <w:tabs>
          <w:tab w:val="left" w:pos="284"/>
          <w:tab w:val="left" w:pos="5259"/>
        </w:tabs>
        <w:spacing w:after="0"/>
        <w:ind w:firstLine="425"/>
        <w:jc w:val="both"/>
        <w:rPr>
          <w:rFonts w:ascii="Times New Roman" w:hAnsi="Times New Roman"/>
          <w:sz w:val="28"/>
          <w:szCs w:val="28"/>
          <w:lang w:val="uk-UA"/>
        </w:rPr>
      </w:pPr>
      <w:r w:rsidRPr="00094B9A">
        <w:rPr>
          <w:rFonts w:ascii="Times New Roman" w:hAnsi="Times New Roman"/>
          <w:sz w:val="28"/>
          <w:szCs w:val="28"/>
          <w:lang w:val="uk-UA"/>
        </w:rPr>
        <w:t>В юридичній літературі виділяється цивільна деліктоздатність</w:t>
      </w:r>
    </w:p>
    <w:p w14:paraId="4658567A" w14:textId="132CB122" w:rsidR="00094B9A" w:rsidRPr="00094B9A" w:rsidRDefault="00094B9A" w:rsidP="00094B9A">
      <w:pPr>
        <w:tabs>
          <w:tab w:val="left" w:pos="284"/>
          <w:tab w:val="left" w:pos="5259"/>
        </w:tabs>
        <w:spacing w:after="0"/>
        <w:ind w:firstLine="425"/>
        <w:jc w:val="both"/>
        <w:rPr>
          <w:rFonts w:ascii="Times New Roman" w:hAnsi="Times New Roman"/>
          <w:sz w:val="28"/>
          <w:szCs w:val="28"/>
          <w:lang w:val="uk-UA"/>
        </w:rPr>
      </w:pPr>
      <w:r w:rsidRPr="00094B9A">
        <w:rPr>
          <w:rFonts w:ascii="Times New Roman" w:hAnsi="Times New Roman"/>
          <w:sz w:val="28"/>
          <w:szCs w:val="28"/>
          <w:lang w:val="uk-UA"/>
        </w:rPr>
        <w:t>В кожному цивільному правовідношенні розрізняють дві сторони:</w:t>
      </w:r>
      <w:r w:rsidR="00F71C0E">
        <w:rPr>
          <w:rFonts w:ascii="Times New Roman" w:hAnsi="Times New Roman"/>
          <w:sz w:val="28"/>
          <w:szCs w:val="28"/>
          <w:lang w:val="uk-UA"/>
        </w:rPr>
        <w:t xml:space="preserve"> </w:t>
      </w:r>
      <w:r w:rsidRPr="00094B9A">
        <w:rPr>
          <w:rFonts w:ascii="Times New Roman" w:hAnsi="Times New Roman"/>
          <w:sz w:val="28"/>
          <w:szCs w:val="28"/>
          <w:lang w:val="uk-UA"/>
        </w:rPr>
        <w:t xml:space="preserve">кредитор (управнена особа) і боржник (зобов’язана особа). </w:t>
      </w:r>
    </w:p>
    <w:p w14:paraId="5DD5E8E7" w14:textId="349417A1" w:rsidR="00094B9A" w:rsidRPr="00094B9A" w:rsidRDefault="00094B9A" w:rsidP="00094B9A">
      <w:pPr>
        <w:tabs>
          <w:tab w:val="left" w:pos="284"/>
          <w:tab w:val="left" w:pos="5259"/>
        </w:tabs>
        <w:spacing w:after="0"/>
        <w:ind w:firstLine="425"/>
        <w:jc w:val="both"/>
        <w:rPr>
          <w:rFonts w:ascii="Times New Roman" w:hAnsi="Times New Roman"/>
          <w:sz w:val="28"/>
          <w:szCs w:val="28"/>
          <w:lang w:val="uk-UA"/>
        </w:rPr>
      </w:pPr>
      <w:r w:rsidRPr="00094B9A">
        <w:rPr>
          <w:rFonts w:ascii="Times New Roman" w:hAnsi="Times New Roman"/>
          <w:sz w:val="28"/>
          <w:szCs w:val="28"/>
          <w:lang w:val="uk-UA"/>
        </w:rPr>
        <w:t>Цивільна правоздатність фізичної особи виникає в момент її народження.</w:t>
      </w:r>
    </w:p>
    <w:p w14:paraId="7BAC7540" w14:textId="7A6672C4" w:rsidR="00094B9A" w:rsidRPr="00094B9A" w:rsidRDefault="00F71C0E" w:rsidP="00094B9A">
      <w:pPr>
        <w:tabs>
          <w:tab w:val="left" w:pos="284"/>
          <w:tab w:val="left" w:pos="5259"/>
        </w:tabs>
        <w:spacing w:after="0"/>
        <w:ind w:firstLine="425"/>
        <w:jc w:val="both"/>
        <w:rPr>
          <w:rFonts w:ascii="Times New Roman" w:hAnsi="Times New Roman"/>
          <w:sz w:val="28"/>
          <w:szCs w:val="28"/>
          <w:lang w:val="uk-UA"/>
        </w:rPr>
      </w:pPr>
      <w:r>
        <w:rPr>
          <w:rFonts w:ascii="Times New Roman" w:hAnsi="Times New Roman"/>
          <w:sz w:val="28"/>
          <w:szCs w:val="28"/>
          <w:lang w:val="uk-UA"/>
        </w:rPr>
        <w:t>П</w:t>
      </w:r>
      <w:r w:rsidR="00094B9A" w:rsidRPr="00094B9A">
        <w:rPr>
          <w:rFonts w:ascii="Times New Roman" w:hAnsi="Times New Roman"/>
          <w:sz w:val="28"/>
          <w:szCs w:val="28"/>
          <w:lang w:val="uk-UA"/>
        </w:rPr>
        <w:t>оложення нового Цивільного кодексу України дає підстави зробити висновок про наявність вікового</w:t>
      </w:r>
      <w:r>
        <w:rPr>
          <w:rFonts w:ascii="Times New Roman" w:hAnsi="Times New Roman"/>
          <w:sz w:val="28"/>
          <w:szCs w:val="28"/>
          <w:lang w:val="uk-UA"/>
        </w:rPr>
        <w:t xml:space="preserve"> </w:t>
      </w:r>
      <w:r w:rsidR="00094B9A" w:rsidRPr="00094B9A">
        <w:rPr>
          <w:rFonts w:ascii="Times New Roman" w:hAnsi="Times New Roman"/>
          <w:sz w:val="28"/>
          <w:szCs w:val="28"/>
          <w:lang w:val="uk-UA"/>
        </w:rPr>
        <w:t>критерію цивільної правоздатності, а отже – про її рівні.</w:t>
      </w:r>
    </w:p>
    <w:p w14:paraId="30461747" w14:textId="495CA849" w:rsidR="00094B9A" w:rsidRPr="00094B9A" w:rsidRDefault="00094B9A" w:rsidP="00094B9A">
      <w:pPr>
        <w:tabs>
          <w:tab w:val="left" w:pos="284"/>
          <w:tab w:val="left" w:pos="5259"/>
        </w:tabs>
        <w:spacing w:after="0"/>
        <w:ind w:firstLine="425"/>
        <w:jc w:val="both"/>
        <w:rPr>
          <w:rFonts w:ascii="Times New Roman" w:hAnsi="Times New Roman"/>
          <w:sz w:val="28"/>
          <w:szCs w:val="28"/>
          <w:lang w:val="uk-UA"/>
        </w:rPr>
      </w:pPr>
      <w:r w:rsidRPr="00094B9A">
        <w:rPr>
          <w:rFonts w:ascii="Times New Roman" w:hAnsi="Times New Roman"/>
          <w:sz w:val="28"/>
          <w:szCs w:val="28"/>
          <w:lang w:val="uk-UA"/>
        </w:rPr>
        <w:t>Вищим рівнем цивільної правоздатності є правоздатність повнолітньої фізичної особи, яка володіє</w:t>
      </w:r>
      <w:r w:rsidR="00F71C0E">
        <w:rPr>
          <w:rFonts w:ascii="Times New Roman" w:hAnsi="Times New Roman"/>
          <w:sz w:val="28"/>
          <w:szCs w:val="28"/>
          <w:lang w:val="uk-UA"/>
        </w:rPr>
        <w:t xml:space="preserve"> </w:t>
      </w:r>
      <w:r w:rsidRPr="00094B9A">
        <w:rPr>
          <w:rFonts w:ascii="Times New Roman" w:hAnsi="Times New Roman"/>
          <w:sz w:val="28"/>
          <w:szCs w:val="28"/>
          <w:lang w:val="uk-UA"/>
        </w:rPr>
        <w:t>здатністю мати усі цивільні права та обов’язки. Нижчим рівнем цивільної правоздатності є правоздатність</w:t>
      </w:r>
      <w:r w:rsidR="00F71C0E">
        <w:rPr>
          <w:rFonts w:ascii="Times New Roman" w:hAnsi="Times New Roman"/>
          <w:sz w:val="28"/>
          <w:szCs w:val="28"/>
          <w:lang w:val="uk-UA"/>
        </w:rPr>
        <w:t xml:space="preserve"> </w:t>
      </w:r>
      <w:r w:rsidRPr="00094B9A">
        <w:rPr>
          <w:rFonts w:ascii="Times New Roman" w:hAnsi="Times New Roman"/>
          <w:sz w:val="28"/>
          <w:szCs w:val="28"/>
          <w:lang w:val="uk-UA"/>
        </w:rPr>
        <w:t>дитини, яка нездатна мати окремі цивільні права та обов’язки. Наприклад, особа яка не досягла повноліття не</w:t>
      </w:r>
      <w:r w:rsidR="00F71C0E">
        <w:rPr>
          <w:rFonts w:ascii="Times New Roman" w:hAnsi="Times New Roman"/>
          <w:sz w:val="28"/>
          <w:szCs w:val="28"/>
          <w:lang w:val="uk-UA"/>
        </w:rPr>
        <w:t xml:space="preserve"> </w:t>
      </w:r>
      <w:r w:rsidRPr="00094B9A">
        <w:rPr>
          <w:rFonts w:ascii="Times New Roman" w:hAnsi="Times New Roman"/>
          <w:sz w:val="28"/>
          <w:szCs w:val="28"/>
          <w:lang w:val="uk-UA"/>
        </w:rPr>
        <w:t>може скласти заповіт, бути представником інших осіб, виступати засновником підприємницької організації та ін.</w:t>
      </w:r>
    </w:p>
    <w:p w14:paraId="169F44EA" w14:textId="2B667F63" w:rsidR="00094B9A" w:rsidRPr="00094B9A" w:rsidRDefault="00094B9A" w:rsidP="00094B9A">
      <w:pPr>
        <w:tabs>
          <w:tab w:val="left" w:pos="284"/>
          <w:tab w:val="left" w:pos="5259"/>
        </w:tabs>
        <w:spacing w:after="0"/>
        <w:ind w:firstLine="425"/>
        <w:jc w:val="both"/>
        <w:rPr>
          <w:rFonts w:ascii="Times New Roman" w:hAnsi="Times New Roman"/>
          <w:sz w:val="28"/>
          <w:szCs w:val="28"/>
          <w:lang w:val="uk-UA"/>
        </w:rPr>
      </w:pPr>
      <w:r w:rsidRPr="00094B9A">
        <w:rPr>
          <w:rFonts w:ascii="Times New Roman" w:hAnsi="Times New Roman"/>
          <w:sz w:val="28"/>
          <w:szCs w:val="28"/>
          <w:lang w:val="uk-UA"/>
        </w:rPr>
        <w:t>Щоб стати активним, а не пасивним учасником цивільних правовідносин фізична</w:t>
      </w:r>
      <w:r w:rsidR="00F71C0E">
        <w:rPr>
          <w:rFonts w:ascii="Times New Roman" w:hAnsi="Times New Roman"/>
          <w:sz w:val="28"/>
          <w:szCs w:val="28"/>
          <w:lang w:val="uk-UA"/>
        </w:rPr>
        <w:t xml:space="preserve"> </w:t>
      </w:r>
      <w:r w:rsidRPr="00094B9A">
        <w:rPr>
          <w:rFonts w:ascii="Times New Roman" w:hAnsi="Times New Roman"/>
          <w:sz w:val="28"/>
          <w:szCs w:val="28"/>
          <w:lang w:val="uk-UA"/>
        </w:rPr>
        <w:t>особа має володіти цивільною дієздатністю.</w:t>
      </w:r>
    </w:p>
    <w:p w14:paraId="2FEE0F5D" w14:textId="0F152A29" w:rsidR="00094B9A" w:rsidRPr="00094B9A" w:rsidRDefault="00094B9A" w:rsidP="00094B9A">
      <w:pPr>
        <w:tabs>
          <w:tab w:val="left" w:pos="284"/>
          <w:tab w:val="left" w:pos="5259"/>
        </w:tabs>
        <w:spacing w:after="0"/>
        <w:ind w:firstLine="425"/>
        <w:jc w:val="both"/>
        <w:rPr>
          <w:rFonts w:ascii="Times New Roman" w:hAnsi="Times New Roman"/>
          <w:sz w:val="28"/>
          <w:szCs w:val="28"/>
          <w:lang w:val="uk-UA"/>
        </w:rPr>
      </w:pPr>
      <w:r w:rsidRPr="00094B9A">
        <w:rPr>
          <w:rFonts w:ascii="Times New Roman" w:hAnsi="Times New Roman"/>
          <w:sz w:val="28"/>
          <w:szCs w:val="28"/>
          <w:lang w:val="uk-UA"/>
        </w:rPr>
        <w:t>За віковим критерієм цивільна дієздатність фізичних осі</w:t>
      </w:r>
      <w:r w:rsidR="00F71C0E">
        <w:rPr>
          <w:rFonts w:ascii="Times New Roman" w:hAnsi="Times New Roman"/>
          <w:sz w:val="28"/>
          <w:szCs w:val="28"/>
          <w:lang w:val="uk-UA"/>
        </w:rPr>
        <w:t>б</w:t>
      </w:r>
      <w:r w:rsidRPr="00094B9A">
        <w:rPr>
          <w:rFonts w:ascii="Times New Roman" w:hAnsi="Times New Roman"/>
          <w:sz w:val="28"/>
          <w:szCs w:val="28"/>
          <w:lang w:val="uk-UA"/>
        </w:rPr>
        <w:t xml:space="preserve"> поділяється на:</w:t>
      </w:r>
    </w:p>
    <w:p w14:paraId="5AD03B46" w14:textId="77777777" w:rsidR="00094B9A" w:rsidRPr="00094B9A" w:rsidRDefault="00094B9A" w:rsidP="00094B9A">
      <w:pPr>
        <w:tabs>
          <w:tab w:val="left" w:pos="284"/>
          <w:tab w:val="left" w:pos="5259"/>
        </w:tabs>
        <w:spacing w:after="0"/>
        <w:ind w:firstLine="425"/>
        <w:jc w:val="both"/>
        <w:rPr>
          <w:rFonts w:ascii="Times New Roman" w:hAnsi="Times New Roman"/>
          <w:sz w:val="28"/>
          <w:szCs w:val="28"/>
          <w:lang w:val="uk-UA"/>
        </w:rPr>
      </w:pPr>
      <w:r w:rsidRPr="00094B9A">
        <w:rPr>
          <w:rFonts w:ascii="Times New Roman" w:hAnsi="Times New Roman"/>
          <w:sz w:val="28"/>
          <w:szCs w:val="28"/>
          <w:lang w:val="uk-UA"/>
        </w:rPr>
        <w:t>1) повну дієздатність</w:t>
      </w:r>
    </w:p>
    <w:p w14:paraId="017EDA21" w14:textId="77777777" w:rsidR="00094B9A" w:rsidRPr="00094B9A" w:rsidRDefault="00094B9A" w:rsidP="00094B9A">
      <w:pPr>
        <w:tabs>
          <w:tab w:val="left" w:pos="284"/>
          <w:tab w:val="left" w:pos="5259"/>
        </w:tabs>
        <w:spacing w:after="0"/>
        <w:ind w:firstLine="425"/>
        <w:jc w:val="both"/>
        <w:rPr>
          <w:rFonts w:ascii="Times New Roman" w:hAnsi="Times New Roman"/>
          <w:sz w:val="28"/>
          <w:szCs w:val="28"/>
          <w:lang w:val="uk-UA"/>
        </w:rPr>
      </w:pPr>
      <w:r w:rsidRPr="00094B9A">
        <w:rPr>
          <w:rFonts w:ascii="Times New Roman" w:hAnsi="Times New Roman"/>
          <w:sz w:val="28"/>
          <w:szCs w:val="28"/>
          <w:lang w:val="uk-UA"/>
        </w:rPr>
        <w:t>2) неповну дієздатність</w:t>
      </w:r>
    </w:p>
    <w:p w14:paraId="7A82D477" w14:textId="77777777" w:rsidR="00094B9A" w:rsidRPr="00094B9A" w:rsidRDefault="00094B9A" w:rsidP="00094B9A">
      <w:pPr>
        <w:tabs>
          <w:tab w:val="left" w:pos="284"/>
          <w:tab w:val="left" w:pos="5259"/>
        </w:tabs>
        <w:spacing w:after="0"/>
        <w:ind w:firstLine="425"/>
        <w:jc w:val="both"/>
        <w:rPr>
          <w:rFonts w:ascii="Times New Roman" w:hAnsi="Times New Roman"/>
          <w:sz w:val="28"/>
          <w:szCs w:val="28"/>
          <w:lang w:val="uk-UA"/>
        </w:rPr>
      </w:pPr>
      <w:r w:rsidRPr="00094B9A">
        <w:rPr>
          <w:rFonts w:ascii="Times New Roman" w:hAnsi="Times New Roman"/>
          <w:sz w:val="28"/>
          <w:szCs w:val="28"/>
          <w:lang w:val="uk-UA"/>
        </w:rPr>
        <w:t>3) часткову дієздатність</w:t>
      </w:r>
    </w:p>
    <w:p w14:paraId="0A8F6118" w14:textId="77777777" w:rsidR="00F71C0E" w:rsidRDefault="00F71C0E" w:rsidP="000F1692">
      <w:pPr>
        <w:tabs>
          <w:tab w:val="left" w:pos="284"/>
          <w:tab w:val="left" w:pos="5259"/>
        </w:tabs>
        <w:spacing w:after="0"/>
        <w:ind w:firstLine="425"/>
        <w:jc w:val="both"/>
        <w:rPr>
          <w:rFonts w:ascii="Times New Roman" w:hAnsi="Times New Roman"/>
          <w:sz w:val="28"/>
          <w:szCs w:val="28"/>
          <w:lang w:val="uk-UA"/>
        </w:rPr>
      </w:pPr>
    </w:p>
    <w:p w14:paraId="08750861" w14:textId="154C47B0" w:rsidR="000F1692" w:rsidRDefault="00B14AB0" w:rsidP="000F1692">
      <w:pPr>
        <w:tabs>
          <w:tab w:val="left" w:pos="284"/>
          <w:tab w:val="left" w:pos="5259"/>
        </w:tabs>
        <w:spacing w:after="0"/>
        <w:ind w:firstLine="425"/>
        <w:jc w:val="both"/>
        <w:rPr>
          <w:rFonts w:ascii="Times New Roman" w:hAnsi="Times New Roman"/>
          <w:sz w:val="28"/>
          <w:szCs w:val="28"/>
          <w:lang w:val="uk-UA"/>
        </w:rPr>
      </w:pPr>
      <w:r>
        <w:rPr>
          <w:rFonts w:ascii="Times New Roman" w:hAnsi="Times New Roman"/>
          <w:sz w:val="28"/>
          <w:szCs w:val="28"/>
          <w:lang w:val="uk-UA"/>
        </w:rPr>
        <w:t xml:space="preserve">На цьому – все. </w:t>
      </w:r>
      <w:r w:rsidR="00F71C0E">
        <w:rPr>
          <w:rFonts w:ascii="Times New Roman" w:hAnsi="Times New Roman"/>
          <w:sz w:val="28"/>
          <w:szCs w:val="28"/>
          <w:lang w:val="uk-UA"/>
        </w:rPr>
        <w:t>Бажаю у</w:t>
      </w:r>
      <w:r w:rsidR="00094B9A">
        <w:rPr>
          <w:rFonts w:ascii="Times New Roman" w:hAnsi="Times New Roman"/>
          <w:sz w:val="28"/>
          <w:szCs w:val="28"/>
          <w:lang w:val="uk-UA"/>
        </w:rPr>
        <w:t>спіхів у навчанні</w:t>
      </w:r>
      <w:r w:rsidR="002952EE">
        <w:rPr>
          <w:rFonts w:ascii="Times New Roman" w:hAnsi="Times New Roman"/>
          <w:sz w:val="28"/>
          <w:szCs w:val="28"/>
          <w:lang w:val="uk-UA"/>
        </w:rPr>
        <w:t xml:space="preserve"> та</w:t>
      </w:r>
      <w:bookmarkStart w:id="10" w:name="_GoBack"/>
      <w:bookmarkEnd w:id="10"/>
      <w:r w:rsidR="00094B9A">
        <w:rPr>
          <w:rFonts w:ascii="Times New Roman" w:hAnsi="Times New Roman"/>
          <w:sz w:val="28"/>
          <w:szCs w:val="28"/>
          <w:lang w:val="uk-UA"/>
        </w:rPr>
        <w:t xml:space="preserve"> гарного дня!</w:t>
      </w:r>
      <w:r w:rsidR="002952EE">
        <w:rPr>
          <w:rFonts w:ascii="Times New Roman" w:hAnsi="Times New Roman"/>
          <w:sz w:val="28"/>
          <w:szCs w:val="28"/>
          <w:lang w:val="uk-UA"/>
        </w:rPr>
        <w:t xml:space="preserve"> </w:t>
      </w:r>
      <w:r w:rsidR="002952EE" w:rsidRPr="002952EE">
        <w:rPr>
          <mc:AlternateContent>
            <mc:Choice Requires="w16se">
              <w:rFonts w:ascii="Times New Roman" w:hAnsi="Times New Roman"/>
            </mc:Choice>
            <mc:Fallback>
              <w:rFonts w:ascii="Segoe UI Emoji" w:eastAsia="Segoe UI Emoji" w:hAnsi="Segoe UI Emoji" w:cs="Segoe UI Emoji"/>
            </mc:Fallback>
          </mc:AlternateContent>
          <w:sz w:val="28"/>
          <w:szCs w:val="28"/>
          <w:lang w:val="uk-UA"/>
        </w:rPr>
        <mc:AlternateContent>
          <mc:Choice Requires="w16se">
            <w16se:symEx w16se:font="Segoe UI Emoji" w16se:char="1F60A"/>
          </mc:Choice>
          <mc:Fallback>
            <w:t>😊</w:t>
          </mc:Fallback>
        </mc:AlternateContent>
      </w:r>
    </w:p>
    <w:p w14:paraId="5ED18FA9" w14:textId="77777777" w:rsidR="000F1692" w:rsidRPr="000F1692" w:rsidRDefault="000F1692">
      <w:pPr>
        <w:rPr>
          <w:lang w:val="uk-UA"/>
        </w:rPr>
      </w:pPr>
    </w:p>
    <w:sectPr w:rsidR="000F1692" w:rsidRPr="000F1692" w:rsidSect="002952EE">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A66DA"/>
    <w:multiLevelType w:val="hybridMultilevel"/>
    <w:tmpl w:val="8DFA4FEA"/>
    <w:lvl w:ilvl="0" w:tplc="04190001">
      <w:start w:val="1"/>
      <w:numFmt w:val="bullet"/>
      <w:lvlText w:val=""/>
      <w:lvlJc w:val="left"/>
      <w:pPr>
        <w:ind w:left="1866" w:hanging="360"/>
      </w:pPr>
      <w:rPr>
        <w:rFonts w:ascii="Symbol" w:hAnsi="Symbol" w:hint="default"/>
      </w:rPr>
    </w:lvl>
    <w:lvl w:ilvl="1" w:tplc="04190003">
      <w:start w:val="1"/>
      <w:numFmt w:val="bullet"/>
      <w:lvlText w:val="o"/>
      <w:lvlJc w:val="left"/>
      <w:pPr>
        <w:ind w:left="2586" w:hanging="360"/>
      </w:pPr>
      <w:rPr>
        <w:rFonts w:ascii="Courier New" w:hAnsi="Courier New" w:cs="Courier New" w:hint="default"/>
      </w:rPr>
    </w:lvl>
    <w:lvl w:ilvl="2" w:tplc="04190005">
      <w:start w:val="1"/>
      <w:numFmt w:val="bullet"/>
      <w:lvlText w:val=""/>
      <w:lvlJc w:val="left"/>
      <w:pPr>
        <w:ind w:left="3306" w:hanging="360"/>
      </w:pPr>
      <w:rPr>
        <w:rFonts w:ascii="Wingdings" w:hAnsi="Wingdings" w:hint="default"/>
      </w:rPr>
    </w:lvl>
    <w:lvl w:ilvl="3" w:tplc="04190001">
      <w:start w:val="1"/>
      <w:numFmt w:val="bullet"/>
      <w:lvlText w:val=""/>
      <w:lvlJc w:val="left"/>
      <w:pPr>
        <w:ind w:left="4026" w:hanging="360"/>
      </w:pPr>
      <w:rPr>
        <w:rFonts w:ascii="Symbol" w:hAnsi="Symbol" w:hint="default"/>
      </w:rPr>
    </w:lvl>
    <w:lvl w:ilvl="4" w:tplc="04190003">
      <w:start w:val="1"/>
      <w:numFmt w:val="bullet"/>
      <w:lvlText w:val="o"/>
      <w:lvlJc w:val="left"/>
      <w:pPr>
        <w:ind w:left="4746" w:hanging="360"/>
      </w:pPr>
      <w:rPr>
        <w:rFonts w:ascii="Courier New" w:hAnsi="Courier New" w:cs="Courier New" w:hint="default"/>
      </w:rPr>
    </w:lvl>
    <w:lvl w:ilvl="5" w:tplc="04190005">
      <w:start w:val="1"/>
      <w:numFmt w:val="bullet"/>
      <w:lvlText w:val=""/>
      <w:lvlJc w:val="left"/>
      <w:pPr>
        <w:ind w:left="5466" w:hanging="360"/>
      </w:pPr>
      <w:rPr>
        <w:rFonts w:ascii="Wingdings" w:hAnsi="Wingdings" w:hint="default"/>
      </w:rPr>
    </w:lvl>
    <w:lvl w:ilvl="6" w:tplc="04190001">
      <w:start w:val="1"/>
      <w:numFmt w:val="bullet"/>
      <w:lvlText w:val=""/>
      <w:lvlJc w:val="left"/>
      <w:pPr>
        <w:ind w:left="6186" w:hanging="360"/>
      </w:pPr>
      <w:rPr>
        <w:rFonts w:ascii="Symbol" w:hAnsi="Symbol" w:hint="default"/>
      </w:rPr>
    </w:lvl>
    <w:lvl w:ilvl="7" w:tplc="04190003">
      <w:start w:val="1"/>
      <w:numFmt w:val="bullet"/>
      <w:lvlText w:val="o"/>
      <w:lvlJc w:val="left"/>
      <w:pPr>
        <w:ind w:left="6906" w:hanging="360"/>
      </w:pPr>
      <w:rPr>
        <w:rFonts w:ascii="Courier New" w:hAnsi="Courier New" w:cs="Courier New" w:hint="default"/>
      </w:rPr>
    </w:lvl>
    <w:lvl w:ilvl="8" w:tplc="04190005">
      <w:start w:val="1"/>
      <w:numFmt w:val="bullet"/>
      <w:lvlText w:val=""/>
      <w:lvlJc w:val="left"/>
      <w:pPr>
        <w:ind w:left="7626" w:hanging="360"/>
      </w:pPr>
      <w:rPr>
        <w:rFonts w:ascii="Wingdings" w:hAnsi="Wingdings" w:hint="default"/>
      </w:rPr>
    </w:lvl>
  </w:abstractNum>
  <w:abstractNum w:abstractNumId="1" w15:restartNumberingAfterBreak="0">
    <w:nsid w:val="54697C72"/>
    <w:multiLevelType w:val="hybridMultilevel"/>
    <w:tmpl w:val="C1DCAE2C"/>
    <w:lvl w:ilvl="0" w:tplc="F56E48F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706E0028"/>
    <w:multiLevelType w:val="hybridMultilevel"/>
    <w:tmpl w:val="AE00AB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F8"/>
    <w:rsid w:val="00094B9A"/>
    <w:rsid w:val="000F1692"/>
    <w:rsid w:val="001C3DF8"/>
    <w:rsid w:val="00231257"/>
    <w:rsid w:val="002952EE"/>
    <w:rsid w:val="00390517"/>
    <w:rsid w:val="00B14AB0"/>
    <w:rsid w:val="00B52CBD"/>
    <w:rsid w:val="00D82553"/>
    <w:rsid w:val="00F71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1097"/>
  <w15:chartTrackingRefBased/>
  <w15:docId w15:val="{F239C769-8BB3-489A-93E7-68117847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692"/>
    <w:pPr>
      <w:spacing w:after="200" w:line="276" w:lineRule="auto"/>
      <w:ind w:left="720"/>
      <w:contextualSpacing/>
    </w:pPr>
    <w:rPr>
      <w:rFonts w:ascii="Calibri" w:eastAsia="Calibri" w:hAnsi="Calibri" w:cs="Times New Roman"/>
    </w:rPr>
  </w:style>
  <w:style w:type="paragraph" w:customStyle="1" w:styleId="rvps2">
    <w:name w:val="rvps2"/>
    <w:basedOn w:val="a"/>
    <w:rsid w:val="000F16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7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7</Pages>
  <Words>1514</Words>
  <Characters>8631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2021-09-12T10:46:00Z</dcterms:created>
  <dcterms:modified xsi:type="dcterms:W3CDTF">2021-09-12T13:43:00Z</dcterms:modified>
</cp:coreProperties>
</file>