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45B5" w:rsidRPr="003C2376" w:rsidRDefault="001645B5" w:rsidP="00B95107">
      <w:pPr>
        <w:jc w:val="center"/>
        <w:rPr>
          <w:rFonts w:ascii="Times New Roman" w:hAnsi="Times New Roman"/>
          <w:b/>
          <w:sz w:val="32"/>
          <w:szCs w:val="32"/>
        </w:rPr>
      </w:pPr>
      <w:r w:rsidRPr="00246B70">
        <w:rPr>
          <w:rFonts w:ascii="Times New Roman" w:hAnsi="Times New Roman"/>
          <w:b/>
          <w:sz w:val="32"/>
          <w:szCs w:val="32"/>
          <w:lang w:val="uk-UA"/>
        </w:rPr>
        <w:t>Матеріали плану-конспекту заняття</w:t>
      </w:r>
      <w:r w:rsidR="00246B70" w:rsidRPr="00246B70">
        <w:rPr>
          <w:rFonts w:ascii="Times New Roman" w:hAnsi="Times New Roman"/>
          <w:b/>
          <w:sz w:val="32"/>
          <w:szCs w:val="32"/>
          <w:lang w:val="uk-UA"/>
        </w:rPr>
        <w:t xml:space="preserve"> №</w:t>
      </w:r>
      <w:r w:rsidR="003C2376" w:rsidRPr="003C2376">
        <w:rPr>
          <w:rFonts w:ascii="Times New Roman" w:hAnsi="Times New Roman"/>
          <w:b/>
          <w:sz w:val="32"/>
          <w:szCs w:val="32"/>
        </w:rPr>
        <w:t>8</w:t>
      </w:r>
    </w:p>
    <w:p w:rsidR="00605B9E" w:rsidRPr="006262EA" w:rsidRDefault="001645B5" w:rsidP="006262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>Тема заняття №</w:t>
      </w:r>
      <w:r w:rsidR="003C2376" w:rsidRPr="006262EA">
        <w:rPr>
          <w:rFonts w:ascii="Times New Roman" w:hAnsi="Times New Roman"/>
          <w:b/>
          <w:sz w:val="28"/>
          <w:szCs w:val="28"/>
        </w:rPr>
        <w:t>8</w:t>
      </w:r>
      <w:r w:rsidR="006C76A8" w:rsidRPr="006262EA">
        <w:rPr>
          <w:rFonts w:ascii="Times New Roman" w:hAnsi="Times New Roman"/>
          <w:b/>
          <w:sz w:val="28"/>
          <w:szCs w:val="28"/>
          <w:lang w:val="uk-UA"/>
        </w:rPr>
        <w:t xml:space="preserve"> Лабораторна робота №5</w:t>
      </w:r>
      <w:r w:rsidR="0077561B" w:rsidRPr="006262EA">
        <w:rPr>
          <w:sz w:val="28"/>
          <w:szCs w:val="28"/>
        </w:rPr>
        <w:t xml:space="preserve"> </w:t>
      </w:r>
      <w:r w:rsidR="006C76A8" w:rsidRPr="006262EA">
        <w:rPr>
          <w:rFonts w:ascii="Times New Roman" w:hAnsi="Times New Roman"/>
          <w:sz w:val="28"/>
          <w:szCs w:val="28"/>
          <w:lang w:val="uk-UA"/>
        </w:rPr>
        <w:t>Дослідження коливань нитяного маятника</w:t>
      </w:r>
      <w:r w:rsidR="005F0427" w:rsidRPr="006262EA">
        <w:rPr>
          <w:rFonts w:ascii="Times New Roman" w:hAnsi="Times New Roman"/>
          <w:sz w:val="28"/>
          <w:szCs w:val="28"/>
          <w:lang w:val="uk-UA"/>
        </w:rPr>
        <w:t>.</w:t>
      </w:r>
      <w:r w:rsidR="00FC464A" w:rsidRPr="006262EA">
        <w:rPr>
          <w:sz w:val="28"/>
          <w:szCs w:val="28"/>
        </w:rPr>
        <w:t xml:space="preserve"> </w:t>
      </w:r>
      <w:r w:rsidR="00FC464A" w:rsidRPr="006262EA">
        <w:rPr>
          <w:rFonts w:ascii="Times New Roman" w:hAnsi="Times New Roman"/>
          <w:sz w:val="28"/>
          <w:szCs w:val="28"/>
          <w:lang w:val="uk-UA"/>
        </w:rPr>
        <w:t>Інструктаж з БЖД.</w:t>
      </w:r>
    </w:p>
    <w:p w:rsidR="005F0427" w:rsidRPr="006262EA" w:rsidRDefault="005F0427" w:rsidP="006262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45B5" w:rsidRPr="006262EA" w:rsidRDefault="001645B5" w:rsidP="006262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>Мета заняття</w:t>
      </w:r>
    </w:p>
    <w:p w:rsidR="00605B9E" w:rsidRPr="006262EA" w:rsidRDefault="006C76A8" w:rsidP="006262E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Визначити амплітуду і період коливань нитяного маятника, переконатись на досліді, що період коливань маятника не залежить від амплітуди його коливань і маси тягарця, проте залежить від довжини нитки.</w:t>
      </w:r>
      <w:r w:rsidR="003656D4" w:rsidRPr="00626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D0C" w:rsidRPr="006262EA">
        <w:rPr>
          <w:rFonts w:ascii="Times New Roman" w:hAnsi="Times New Roman"/>
          <w:sz w:val="28"/>
          <w:szCs w:val="28"/>
          <w:lang w:val="uk-UA"/>
        </w:rPr>
        <w:t>Навчити</w:t>
      </w:r>
      <w:r w:rsidR="001C570C" w:rsidRPr="006262EA">
        <w:rPr>
          <w:rFonts w:ascii="Times New Roman" w:hAnsi="Times New Roman"/>
          <w:sz w:val="28"/>
          <w:szCs w:val="28"/>
          <w:lang w:val="uk-UA"/>
        </w:rPr>
        <w:t>сь</w:t>
      </w:r>
      <w:r w:rsidR="00BE0D0C" w:rsidRPr="006262EA">
        <w:rPr>
          <w:rFonts w:ascii="Times New Roman" w:hAnsi="Times New Roman"/>
          <w:sz w:val="28"/>
          <w:szCs w:val="28"/>
          <w:lang w:val="uk-UA"/>
        </w:rPr>
        <w:t xml:space="preserve"> усвідомлювати цінність знань про </w:t>
      </w:r>
      <w:r w:rsidRPr="006262EA">
        <w:rPr>
          <w:rFonts w:ascii="Times New Roman" w:hAnsi="Times New Roman"/>
          <w:sz w:val="28"/>
          <w:szCs w:val="28"/>
          <w:lang w:val="uk-UA"/>
        </w:rPr>
        <w:t>коливання</w:t>
      </w:r>
      <w:r w:rsidR="00BE0D0C" w:rsidRPr="006262EA">
        <w:rPr>
          <w:rFonts w:ascii="Times New Roman" w:hAnsi="Times New Roman"/>
          <w:sz w:val="28"/>
          <w:szCs w:val="28"/>
          <w:lang w:val="uk-UA"/>
        </w:rPr>
        <w:t xml:space="preserve"> для власного розвитку й безпеки.</w:t>
      </w:r>
      <w:r w:rsidR="003656D4" w:rsidRPr="006262EA">
        <w:rPr>
          <w:sz w:val="28"/>
          <w:szCs w:val="28"/>
          <w:lang w:val="uk-UA"/>
        </w:rPr>
        <w:t xml:space="preserve"> </w:t>
      </w:r>
      <w:r w:rsidR="001C570C" w:rsidRPr="006262EA">
        <w:rPr>
          <w:rFonts w:ascii="Times New Roman" w:hAnsi="Times New Roman"/>
          <w:sz w:val="28"/>
          <w:szCs w:val="28"/>
          <w:lang w:val="uk-UA"/>
        </w:rPr>
        <w:t>Навчитись в</w:t>
      </w:r>
      <w:r w:rsidR="003656D4" w:rsidRPr="006262EA">
        <w:rPr>
          <w:rFonts w:ascii="Times New Roman" w:hAnsi="Times New Roman"/>
          <w:sz w:val="28"/>
          <w:szCs w:val="28"/>
          <w:lang w:val="uk-UA"/>
        </w:rPr>
        <w:t>икористовувати набуті знання для безпечної життєдіяльності.</w:t>
      </w:r>
    </w:p>
    <w:p w:rsidR="003656D4" w:rsidRPr="006262EA" w:rsidRDefault="003656D4" w:rsidP="006262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645B5" w:rsidRPr="006262EA" w:rsidRDefault="001645B5" w:rsidP="006262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>Алгоритм роботи з матеріалом заняття</w:t>
      </w:r>
    </w:p>
    <w:p w:rsidR="004C4D1E" w:rsidRPr="006262EA" w:rsidRDefault="004C4D1E" w:rsidP="006262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76A8" w:rsidRPr="006262EA" w:rsidRDefault="006C76A8" w:rsidP="006262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1.</w:t>
      </w:r>
      <w:r w:rsidRPr="006262EA">
        <w:rPr>
          <w:rFonts w:ascii="Times New Roman" w:hAnsi="Times New Roman"/>
          <w:sz w:val="28"/>
          <w:szCs w:val="28"/>
          <w:lang w:val="uk-UA"/>
        </w:rPr>
        <w:tab/>
        <w:t xml:space="preserve">Прочитати теоретичні відомості про маятники. Прочитати теоретичні відомості про амплітуду коливань, період і частоту коливань. </w:t>
      </w:r>
    </w:p>
    <w:p w:rsidR="006C76A8" w:rsidRPr="006262EA" w:rsidRDefault="006C76A8" w:rsidP="006262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2.</w:t>
      </w:r>
      <w:r w:rsidRPr="006262EA">
        <w:rPr>
          <w:rFonts w:ascii="Times New Roman" w:hAnsi="Times New Roman"/>
          <w:sz w:val="28"/>
          <w:szCs w:val="28"/>
          <w:lang w:val="uk-UA"/>
        </w:rPr>
        <w:tab/>
        <w:t xml:space="preserve"> Переглянути презентацію «</w:t>
      </w:r>
      <w:r w:rsidR="00FA2055" w:rsidRPr="006262EA">
        <w:rPr>
          <w:rFonts w:ascii="Times New Roman" w:hAnsi="Times New Roman"/>
          <w:sz w:val="28"/>
          <w:szCs w:val="28"/>
          <w:lang w:val="uk-UA"/>
        </w:rPr>
        <w:t xml:space="preserve">Лабораторна робота №5 </w:t>
      </w:r>
      <w:r w:rsidRPr="006262EA">
        <w:rPr>
          <w:rFonts w:ascii="Times New Roman" w:hAnsi="Times New Roman"/>
          <w:sz w:val="28"/>
          <w:szCs w:val="28"/>
          <w:lang w:val="uk-UA"/>
        </w:rPr>
        <w:t>Дослідження коливань нитяного маятника»</w:t>
      </w:r>
      <w:r w:rsidR="001C570C" w:rsidRPr="006262EA">
        <w:rPr>
          <w:rFonts w:ascii="Times New Roman" w:hAnsi="Times New Roman"/>
          <w:sz w:val="28"/>
          <w:szCs w:val="28"/>
          <w:lang w:val="uk-UA"/>
        </w:rPr>
        <w:t>.</w:t>
      </w:r>
    </w:p>
    <w:p w:rsidR="006C76A8" w:rsidRPr="006262EA" w:rsidRDefault="006C76A8" w:rsidP="006262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3.</w:t>
      </w:r>
      <w:r w:rsidRPr="006262EA">
        <w:rPr>
          <w:rFonts w:ascii="Times New Roman" w:hAnsi="Times New Roman"/>
          <w:sz w:val="28"/>
          <w:szCs w:val="28"/>
          <w:lang w:val="uk-UA"/>
        </w:rPr>
        <w:tab/>
        <w:t>Зробити фізкультхвилинку з фільмом «Танок маленьких каченят».</w:t>
      </w:r>
    </w:p>
    <w:p w:rsidR="006C76A8" w:rsidRPr="006262EA" w:rsidRDefault="006C76A8" w:rsidP="006262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6262EA">
        <w:rPr>
          <w:rFonts w:ascii="Times New Roman" w:hAnsi="Times New Roman"/>
          <w:sz w:val="28"/>
          <w:szCs w:val="28"/>
          <w:lang w:val="uk-UA"/>
        </w:rPr>
        <w:tab/>
        <w:t xml:space="preserve">Переглянути фільми  «Дослідження коливань маятника», </w:t>
      </w:r>
      <w:r w:rsidR="00DC1B1E" w:rsidRPr="006262EA">
        <w:rPr>
          <w:rFonts w:ascii="Times New Roman" w:hAnsi="Times New Roman"/>
          <w:sz w:val="28"/>
          <w:szCs w:val="28"/>
          <w:lang w:val="uk-UA"/>
        </w:rPr>
        <w:t>«Період математичного маятника»</w:t>
      </w:r>
      <w:r w:rsidR="00716B2B" w:rsidRPr="006262EA">
        <w:rPr>
          <w:rFonts w:ascii="Times New Roman" w:hAnsi="Times New Roman"/>
          <w:sz w:val="28"/>
          <w:szCs w:val="28"/>
        </w:rPr>
        <w:t>.</w:t>
      </w:r>
    </w:p>
    <w:p w:rsidR="006C76A8" w:rsidRPr="006262EA" w:rsidRDefault="006C76A8" w:rsidP="006262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5.</w:t>
      </w:r>
      <w:r w:rsidRPr="006262EA">
        <w:rPr>
          <w:rFonts w:ascii="Times New Roman" w:hAnsi="Times New Roman"/>
          <w:sz w:val="28"/>
          <w:szCs w:val="28"/>
          <w:lang w:val="uk-UA"/>
        </w:rPr>
        <w:tab/>
        <w:t>З метою самоперевірки відповісти на питання тесту.</w:t>
      </w:r>
    </w:p>
    <w:p w:rsidR="006C76A8" w:rsidRPr="006262EA" w:rsidRDefault="006C76A8" w:rsidP="006262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6.  </w:t>
      </w:r>
      <w:r w:rsidRPr="006262EA">
        <w:rPr>
          <w:rFonts w:ascii="Times New Roman" w:hAnsi="Times New Roman"/>
          <w:sz w:val="28"/>
          <w:szCs w:val="28"/>
          <w:lang w:val="uk-UA"/>
        </w:rPr>
        <w:tab/>
        <w:t xml:space="preserve">Прочитайте інструкцію з </w:t>
      </w:r>
      <w:r w:rsidR="001C570C" w:rsidRPr="006262EA">
        <w:rPr>
          <w:rFonts w:ascii="Times New Roman" w:hAnsi="Times New Roman"/>
          <w:sz w:val="28"/>
          <w:szCs w:val="28"/>
          <w:lang w:val="uk-UA"/>
        </w:rPr>
        <w:t>БЖД</w:t>
      </w:r>
      <w:r w:rsidRPr="006262EA">
        <w:rPr>
          <w:rFonts w:ascii="Times New Roman" w:hAnsi="Times New Roman"/>
          <w:sz w:val="28"/>
          <w:szCs w:val="28"/>
          <w:lang w:val="uk-UA"/>
        </w:rPr>
        <w:t>.</w:t>
      </w:r>
    </w:p>
    <w:p w:rsidR="006C76A8" w:rsidRPr="006262EA" w:rsidRDefault="00621AC1" w:rsidP="006262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6262EA">
        <w:rPr>
          <w:rFonts w:ascii="Times New Roman" w:hAnsi="Times New Roman"/>
          <w:sz w:val="28"/>
          <w:szCs w:val="28"/>
          <w:lang w:val="uk-UA"/>
        </w:rPr>
        <w:tab/>
        <w:t>Виконати</w:t>
      </w:r>
      <w:r w:rsidR="006C76A8" w:rsidRPr="006262EA">
        <w:rPr>
          <w:rFonts w:ascii="Times New Roman" w:hAnsi="Times New Roman"/>
          <w:sz w:val="28"/>
          <w:szCs w:val="28"/>
          <w:lang w:val="uk-UA"/>
        </w:rPr>
        <w:t xml:space="preserve"> роботу.</w:t>
      </w:r>
    </w:p>
    <w:p w:rsidR="00BD29FD" w:rsidRPr="006262EA" w:rsidRDefault="006C76A8" w:rsidP="006262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8.     Зробіть висновки.</w:t>
      </w:r>
    </w:p>
    <w:p w:rsidR="006C76A8" w:rsidRDefault="006C76A8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62EA" w:rsidRDefault="006262EA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62EA" w:rsidRPr="006262EA" w:rsidRDefault="006262EA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6F77" w:rsidRPr="006262EA" w:rsidRDefault="000A6F77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262EA">
        <w:rPr>
          <w:rFonts w:ascii="Times New Roman" w:hAnsi="Times New Roman"/>
          <w:b/>
          <w:sz w:val="28"/>
          <w:szCs w:val="28"/>
        </w:rPr>
        <w:lastRenderedPageBreak/>
        <w:t>Вимоги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перед початком </w:t>
      </w:r>
      <w:proofErr w:type="spellStart"/>
      <w:r w:rsidRPr="006262EA">
        <w:rPr>
          <w:rFonts w:ascii="Times New Roman" w:hAnsi="Times New Roman"/>
          <w:b/>
          <w:sz w:val="28"/>
          <w:szCs w:val="28"/>
        </w:rPr>
        <w:t>роботи</w:t>
      </w:r>
      <w:proofErr w:type="spellEnd"/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262EA">
        <w:rPr>
          <w:rFonts w:ascii="Times New Roman" w:hAnsi="Times New Roman"/>
          <w:sz w:val="28"/>
          <w:szCs w:val="28"/>
        </w:rPr>
        <w:t>Чітко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з’ясуйте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порядок і правила </w:t>
      </w:r>
      <w:proofErr w:type="spellStart"/>
      <w:r w:rsidRPr="006262EA">
        <w:rPr>
          <w:rFonts w:ascii="Times New Roman" w:hAnsi="Times New Roman"/>
          <w:sz w:val="28"/>
          <w:szCs w:val="28"/>
        </w:rPr>
        <w:t>безпечного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62EA">
        <w:rPr>
          <w:rFonts w:ascii="Times New Roman" w:hAnsi="Times New Roman"/>
          <w:sz w:val="28"/>
          <w:szCs w:val="28"/>
        </w:rPr>
        <w:t>досл</w:t>
      </w:r>
      <w:proofErr w:type="gramEnd"/>
      <w:r w:rsidRPr="006262EA">
        <w:rPr>
          <w:rFonts w:ascii="Times New Roman" w:hAnsi="Times New Roman"/>
          <w:sz w:val="28"/>
          <w:szCs w:val="28"/>
        </w:rPr>
        <w:t>іду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262EA">
        <w:rPr>
          <w:rFonts w:ascii="Times New Roman" w:hAnsi="Times New Roman"/>
          <w:sz w:val="28"/>
          <w:szCs w:val="28"/>
        </w:rPr>
        <w:t>Звільніть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робоче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місце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від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усіх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262EA">
        <w:rPr>
          <w:rFonts w:ascii="Times New Roman" w:hAnsi="Times New Roman"/>
          <w:sz w:val="28"/>
          <w:szCs w:val="28"/>
        </w:rPr>
        <w:t>потрібних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262EA">
        <w:rPr>
          <w:rFonts w:ascii="Times New Roman" w:hAnsi="Times New Roman"/>
          <w:sz w:val="28"/>
          <w:szCs w:val="28"/>
        </w:rPr>
        <w:t>роботи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6262EA">
        <w:rPr>
          <w:rFonts w:ascii="Times New Roman" w:hAnsi="Times New Roman"/>
          <w:sz w:val="28"/>
          <w:szCs w:val="28"/>
        </w:rPr>
        <w:t>матер</w:t>
      </w:r>
      <w:proofErr w:type="gramEnd"/>
      <w:r w:rsidRPr="006262EA">
        <w:rPr>
          <w:rFonts w:ascii="Times New Roman" w:hAnsi="Times New Roman"/>
          <w:sz w:val="28"/>
          <w:szCs w:val="28"/>
        </w:rPr>
        <w:t>іалів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262EA">
        <w:rPr>
          <w:rFonts w:ascii="Times New Roman" w:hAnsi="Times New Roman"/>
          <w:sz w:val="28"/>
          <w:szCs w:val="28"/>
        </w:rPr>
        <w:t>Переві</w:t>
      </w:r>
      <w:proofErr w:type="gramStart"/>
      <w:r w:rsidRPr="006262EA">
        <w:rPr>
          <w:rFonts w:ascii="Times New Roman" w:hAnsi="Times New Roman"/>
          <w:sz w:val="28"/>
          <w:szCs w:val="28"/>
        </w:rPr>
        <w:t>рте</w:t>
      </w:r>
      <w:proofErr w:type="spellEnd"/>
      <w:proofErr w:type="gram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262EA">
        <w:rPr>
          <w:rFonts w:ascii="Times New Roman" w:hAnsi="Times New Roman"/>
          <w:sz w:val="28"/>
          <w:szCs w:val="28"/>
        </w:rPr>
        <w:t>надійність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262EA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62EA">
        <w:rPr>
          <w:rFonts w:ascii="Times New Roman" w:hAnsi="Times New Roman"/>
          <w:sz w:val="28"/>
          <w:szCs w:val="28"/>
        </w:rPr>
        <w:t>інших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2EA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262E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</w:rPr>
        <w:t>Вимоги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</w:rPr>
        <w:t>безпеки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262E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262EA">
        <w:rPr>
          <w:rFonts w:ascii="Times New Roman" w:hAnsi="Times New Roman"/>
          <w:b/>
          <w:sz w:val="28"/>
          <w:szCs w:val="28"/>
        </w:rPr>
        <w:t>ід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час </w:t>
      </w:r>
      <w:proofErr w:type="spellStart"/>
      <w:r w:rsidRPr="006262EA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</w:rPr>
        <w:t>роботи</w:t>
      </w:r>
      <w:proofErr w:type="spellEnd"/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>1.</w:t>
      </w:r>
      <w:r w:rsidRPr="006262EA">
        <w:rPr>
          <w:rFonts w:ascii="Times New Roman" w:hAnsi="Times New Roman"/>
          <w:sz w:val="28"/>
          <w:szCs w:val="28"/>
        </w:rPr>
        <w:tab/>
      </w:r>
      <w:proofErr w:type="spellStart"/>
      <w:r w:rsidRPr="006262EA">
        <w:rPr>
          <w:rFonts w:ascii="Times New Roman" w:hAnsi="Times New Roman"/>
          <w:sz w:val="28"/>
          <w:szCs w:val="28"/>
        </w:rPr>
        <w:t>Виконуйте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тільки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ту роботу, </w:t>
      </w:r>
      <w:proofErr w:type="spellStart"/>
      <w:r w:rsidRPr="006262EA">
        <w:rPr>
          <w:rFonts w:ascii="Times New Roman" w:hAnsi="Times New Roman"/>
          <w:sz w:val="28"/>
          <w:szCs w:val="28"/>
        </w:rPr>
        <w:t>що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завданням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>2.</w:t>
      </w:r>
      <w:r w:rsidRPr="006262EA">
        <w:rPr>
          <w:rFonts w:ascii="Times New Roman" w:hAnsi="Times New Roman"/>
          <w:sz w:val="28"/>
          <w:szCs w:val="28"/>
        </w:rPr>
        <w:tab/>
        <w:t xml:space="preserve">Будьте </w:t>
      </w:r>
      <w:proofErr w:type="spellStart"/>
      <w:r w:rsidRPr="006262EA">
        <w:rPr>
          <w:rFonts w:ascii="Times New Roman" w:hAnsi="Times New Roman"/>
          <w:sz w:val="28"/>
          <w:szCs w:val="28"/>
        </w:rPr>
        <w:t>уважні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6262EA">
        <w:rPr>
          <w:rFonts w:ascii="Times New Roman" w:hAnsi="Times New Roman"/>
          <w:sz w:val="28"/>
          <w:szCs w:val="28"/>
        </w:rPr>
        <w:t>дисципліновані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262EA">
        <w:rPr>
          <w:rFonts w:ascii="Times New Roman" w:hAnsi="Times New Roman"/>
          <w:sz w:val="28"/>
          <w:szCs w:val="28"/>
        </w:rPr>
        <w:t>Розміщуйте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прилади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2EA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62EA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262EA">
        <w:rPr>
          <w:rFonts w:ascii="Times New Roman" w:hAnsi="Times New Roman"/>
          <w:sz w:val="28"/>
          <w:szCs w:val="28"/>
        </w:rPr>
        <w:t>своєму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місці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так, </w:t>
      </w:r>
      <w:proofErr w:type="spellStart"/>
      <w:r w:rsidRPr="006262EA">
        <w:rPr>
          <w:rFonts w:ascii="Times New Roman" w:hAnsi="Times New Roman"/>
          <w:sz w:val="28"/>
          <w:szCs w:val="28"/>
        </w:rPr>
        <w:t>щоб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запобігти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їх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падінню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або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перекиданню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 xml:space="preserve">4. </w:t>
      </w:r>
      <w:proofErr w:type="spellStart"/>
      <w:proofErr w:type="gramStart"/>
      <w:r w:rsidRPr="006262EA">
        <w:rPr>
          <w:rFonts w:ascii="Times New Roman" w:hAnsi="Times New Roman"/>
          <w:sz w:val="28"/>
          <w:szCs w:val="28"/>
        </w:rPr>
        <w:t>П</w:t>
      </w:r>
      <w:proofErr w:type="gramEnd"/>
      <w:r w:rsidRPr="006262EA">
        <w:rPr>
          <w:rFonts w:ascii="Times New Roman" w:hAnsi="Times New Roman"/>
          <w:sz w:val="28"/>
          <w:szCs w:val="28"/>
        </w:rPr>
        <w:t>ід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6262E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дослідів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не допускайте </w:t>
      </w:r>
      <w:proofErr w:type="spellStart"/>
      <w:r w:rsidRPr="006262EA">
        <w:rPr>
          <w:rFonts w:ascii="Times New Roman" w:hAnsi="Times New Roman"/>
          <w:sz w:val="28"/>
          <w:szCs w:val="28"/>
        </w:rPr>
        <w:t>граничних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навантажень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вимірювальних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262EA">
        <w:rPr>
          <w:rFonts w:ascii="Times New Roman" w:hAnsi="Times New Roman"/>
          <w:sz w:val="28"/>
          <w:szCs w:val="28"/>
        </w:rPr>
        <w:t>Стежте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262EA">
        <w:rPr>
          <w:rFonts w:ascii="Times New Roman" w:hAnsi="Times New Roman"/>
          <w:sz w:val="28"/>
          <w:szCs w:val="28"/>
        </w:rPr>
        <w:t>справністю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всіх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62EA">
        <w:rPr>
          <w:rFonts w:ascii="Times New Roman" w:hAnsi="Times New Roman"/>
          <w:sz w:val="28"/>
          <w:szCs w:val="28"/>
        </w:rPr>
        <w:t>кр</w:t>
      </w:r>
      <w:proofErr w:type="gramEnd"/>
      <w:r w:rsidRPr="006262EA">
        <w:rPr>
          <w:rFonts w:ascii="Times New Roman" w:hAnsi="Times New Roman"/>
          <w:sz w:val="28"/>
          <w:szCs w:val="28"/>
        </w:rPr>
        <w:t>іплень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262EA">
        <w:rPr>
          <w:rFonts w:ascii="Times New Roman" w:hAnsi="Times New Roman"/>
          <w:sz w:val="28"/>
          <w:szCs w:val="28"/>
        </w:rPr>
        <w:t>приладах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262EA">
        <w:rPr>
          <w:rFonts w:ascii="Times New Roman" w:hAnsi="Times New Roman"/>
          <w:sz w:val="28"/>
          <w:szCs w:val="28"/>
        </w:rPr>
        <w:t>пристроях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6262EA">
        <w:rPr>
          <w:rFonts w:ascii="Times New Roman" w:hAnsi="Times New Roman"/>
          <w:sz w:val="28"/>
          <w:szCs w:val="28"/>
        </w:rPr>
        <w:t>нахиляйтесь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над ними.</w:t>
      </w:r>
    </w:p>
    <w:p w:rsidR="000A6F77" w:rsidRPr="006262EA" w:rsidRDefault="000A6F7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 xml:space="preserve">6. Не </w:t>
      </w:r>
      <w:proofErr w:type="spellStart"/>
      <w:r w:rsidRPr="006262EA">
        <w:rPr>
          <w:rFonts w:ascii="Times New Roman" w:hAnsi="Times New Roman"/>
          <w:sz w:val="28"/>
          <w:szCs w:val="28"/>
        </w:rPr>
        <w:t>залишайте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робочого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місця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262EA">
        <w:rPr>
          <w:rFonts w:ascii="Times New Roman" w:hAnsi="Times New Roman"/>
          <w:sz w:val="28"/>
          <w:szCs w:val="28"/>
        </w:rPr>
        <w:t>приладами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F77" w:rsidRPr="006262EA" w:rsidRDefault="000A6F77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262EA">
        <w:rPr>
          <w:rFonts w:ascii="Times New Roman" w:hAnsi="Times New Roman"/>
          <w:b/>
          <w:sz w:val="28"/>
          <w:szCs w:val="28"/>
          <w:lang w:val="en-US"/>
        </w:rPr>
        <w:t>Вимоги</w:t>
      </w:r>
      <w:proofErr w:type="spellEnd"/>
      <w:r w:rsidRPr="006262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  <w:lang w:val="en-US"/>
        </w:rPr>
        <w:t>безпеки</w:t>
      </w:r>
      <w:proofErr w:type="spellEnd"/>
      <w:r w:rsidRPr="006262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  <w:lang w:val="en-US"/>
        </w:rPr>
        <w:t>після</w:t>
      </w:r>
      <w:proofErr w:type="spellEnd"/>
      <w:r w:rsidRPr="006262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  <w:lang w:val="en-US"/>
        </w:rPr>
        <w:t>закінчення</w:t>
      </w:r>
      <w:proofErr w:type="spellEnd"/>
      <w:r w:rsidRPr="006262E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  <w:lang w:val="en-US"/>
        </w:rPr>
        <w:t>роботи</w:t>
      </w:r>
      <w:proofErr w:type="spellEnd"/>
    </w:p>
    <w:p w:rsidR="000A6F77" w:rsidRPr="006262EA" w:rsidRDefault="000A6F77" w:rsidP="006262E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2EA">
        <w:rPr>
          <w:rFonts w:ascii="Times New Roman" w:hAnsi="Times New Roman"/>
          <w:sz w:val="28"/>
          <w:szCs w:val="28"/>
        </w:rPr>
        <w:t>Прибирання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робочих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місць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62EA">
        <w:rPr>
          <w:rFonts w:ascii="Times New Roman" w:hAnsi="Times New Roman"/>
          <w:sz w:val="28"/>
          <w:szCs w:val="28"/>
        </w:rPr>
        <w:t>п</w:t>
      </w:r>
      <w:proofErr w:type="gramEnd"/>
      <w:r w:rsidRPr="006262EA">
        <w:rPr>
          <w:rFonts w:ascii="Times New Roman" w:hAnsi="Times New Roman"/>
          <w:sz w:val="28"/>
          <w:szCs w:val="28"/>
        </w:rPr>
        <w:t>ісля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6262EA">
        <w:rPr>
          <w:rFonts w:ascii="Times New Roman" w:hAnsi="Times New Roman"/>
          <w:sz w:val="28"/>
          <w:szCs w:val="28"/>
        </w:rPr>
        <w:t xml:space="preserve"> занять – </w:t>
      </w:r>
      <w:proofErr w:type="spellStart"/>
      <w:r w:rsidRPr="006262EA">
        <w:rPr>
          <w:rFonts w:ascii="Times New Roman" w:hAnsi="Times New Roman"/>
          <w:sz w:val="28"/>
          <w:szCs w:val="28"/>
        </w:rPr>
        <w:t>обов’язково</w:t>
      </w:r>
      <w:proofErr w:type="spellEnd"/>
      <w:r w:rsidRPr="006262EA">
        <w:rPr>
          <w:rFonts w:ascii="Times New Roman" w:hAnsi="Times New Roman"/>
          <w:sz w:val="28"/>
          <w:szCs w:val="28"/>
        </w:rPr>
        <w:t>.</w:t>
      </w:r>
    </w:p>
    <w:p w:rsidR="000A6F77" w:rsidRPr="006262EA" w:rsidRDefault="000A6F77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F77" w:rsidRPr="006262EA" w:rsidRDefault="000A6F77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F77" w:rsidRPr="006262EA" w:rsidRDefault="000A6F77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B9E" w:rsidRPr="006262EA" w:rsidRDefault="001645B5" w:rsidP="006262E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lastRenderedPageBreak/>
        <w:t>Теоретичні відомості</w:t>
      </w:r>
    </w:p>
    <w:p w:rsidR="00E86087" w:rsidRPr="006262EA" w:rsidRDefault="00646B8A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noProof/>
          <w:sz w:val="28"/>
          <w:szCs w:val="28"/>
          <w:lang w:val="uk-UA" w:eastAsia="uk-UA"/>
        </w:rPr>
        <w:drawing>
          <wp:inline distT="0" distB="0" distL="0" distR="0" wp14:anchorId="5701ACA3" wp14:editId="7648C5E6">
            <wp:extent cx="3923665" cy="2030730"/>
            <wp:effectExtent l="0" t="0" r="635" b="7620"/>
            <wp:docPr id="1" name="Рисунок 1" descr="https://disted.edu.vn.ua/media/images/asia/fiz_7/znz1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isted.edu.vn.ua/media/images/asia/fiz_7/znz13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FB" w:rsidRPr="006262EA" w:rsidRDefault="00165A49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33B" w:rsidRPr="00626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62EA">
        <w:rPr>
          <w:rFonts w:ascii="Times New Roman" w:hAnsi="Times New Roman"/>
          <w:sz w:val="28"/>
          <w:szCs w:val="28"/>
          <w:lang w:val="uk-UA"/>
        </w:rPr>
        <w:tab/>
      </w:r>
      <w:r w:rsidR="00AD31FB" w:rsidRPr="006262EA">
        <w:rPr>
          <w:rFonts w:ascii="Times New Roman" w:hAnsi="Times New Roman"/>
          <w:sz w:val="28"/>
          <w:szCs w:val="28"/>
          <w:lang w:val="uk-UA"/>
        </w:rPr>
        <w:t xml:space="preserve">Найбільше (максимальне) зміщення від положення рівноваги називають </w:t>
      </w:r>
      <w:r w:rsidR="00AD31FB" w:rsidRPr="006262EA">
        <w:rPr>
          <w:rFonts w:ascii="Times New Roman" w:hAnsi="Times New Roman"/>
          <w:b/>
          <w:sz w:val="28"/>
          <w:szCs w:val="28"/>
          <w:u w:val="single"/>
          <w:lang w:val="uk-UA"/>
        </w:rPr>
        <w:t>амплітудою</w:t>
      </w:r>
      <w:r w:rsidR="00AD31FB" w:rsidRPr="00626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62EA">
        <w:rPr>
          <w:rFonts w:ascii="Times New Roman" w:hAnsi="Times New Roman"/>
          <w:sz w:val="28"/>
          <w:szCs w:val="28"/>
          <w:lang w:val="uk-UA"/>
        </w:rPr>
        <w:t xml:space="preserve">(А) </w:t>
      </w:r>
      <w:r w:rsidR="00AD31FB" w:rsidRPr="006262EA">
        <w:rPr>
          <w:rFonts w:ascii="Times New Roman" w:hAnsi="Times New Roman"/>
          <w:sz w:val="28"/>
          <w:szCs w:val="28"/>
          <w:lang w:val="uk-UA"/>
        </w:rPr>
        <w:t>коливання.</w:t>
      </w:r>
      <w:r w:rsidR="00E8533B" w:rsidRPr="00626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31FB" w:rsidRPr="006262EA">
        <w:rPr>
          <w:rFonts w:ascii="Times New Roman" w:hAnsi="Times New Roman"/>
          <w:sz w:val="28"/>
          <w:szCs w:val="28"/>
          <w:lang w:val="uk-UA"/>
        </w:rPr>
        <w:t>Амплітуду коливань в СІ вимірюють у метрах (м).</w:t>
      </w:r>
      <w:r w:rsidRPr="006262EA">
        <w:rPr>
          <w:rFonts w:ascii="Times New Roman" w:hAnsi="Times New Roman"/>
          <w:sz w:val="28"/>
          <w:szCs w:val="28"/>
          <w:lang w:val="uk-UA"/>
        </w:rPr>
        <w:t xml:space="preserve"> за одне коливання тіло проходить шлях, який приблизно дорівнює чотирьом амплітудам </w:t>
      </w:r>
      <w:r w:rsidRPr="006262EA">
        <w:rPr>
          <w:rFonts w:ascii="Times New Roman" w:hAnsi="Times New Roman"/>
          <w:sz w:val="28"/>
          <w:szCs w:val="28"/>
          <w:lang w:val="en-US"/>
        </w:rPr>
        <w:t>l</w:t>
      </w:r>
      <w:r w:rsidRPr="006262EA">
        <w:rPr>
          <w:rFonts w:ascii="Times New Roman" w:hAnsi="Times New Roman"/>
          <w:sz w:val="28"/>
          <w:szCs w:val="28"/>
        </w:rPr>
        <w:t>=4А</w:t>
      </w:r>
      <w:r w:rsidRPr="00626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D31FB" w:rsidRPr="006262EA" w:rsidRDefault="00AD31F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Час, протягом якого тіло здійснює одне повне коливання, називають </w:t>
      </w:r>
      <w:r w:rsidRPr="006262EA">
        <w:rPr>
          <w:rFonts w:ascii="Times New Roman" w:hAnsi="Times New Roman"/>
          <w:b/>
          <w:sz w:val="28"/>
          <w:szCs w:val="28"/>
          <w:u w:val="single"/>
          <w:lang w:val="uk-UA"/>
        </w:rPr>
        <w:t>періодом</w:t>
      </w:r>
      <w:r w:rsidRPr="006262EA">
        <w:rPr>
          <w:rFonts w:ascii="Times New Roman" w:hAnsi="Times New Roman"/>
          <w:sz w:val="28"/>
          <w:szCs w:val="28"/>
          <w:lang w:val="uk-UA"/>
        </w:rPr>
        <w:t xml:space="preserve"> коливань.</w:t>
      </w:r>
    </w:p>
    <w:p w:rsidR="00AD31FB" w:rsidRPr="006262EA" w:rsidRDefault="007366A4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Період коливань </w:t>
      </w:r>
      <w:r w:rsidR="00AD31FB" w:rsidRPr="006262EA">
        <w:rPr>
          <w:rFonts w:ascii="Times New Roman" w:hAnsi="Times New Roman"/>
          <w:sz w:val="28"/>
          <w:szCs w:val="28"/>
          <w:lang w:val="uk-UA"/>
        </w:rPr>
        <w:t xml:space="preserve"> позначають латинською літерою T і вимірюють у секундах. Якщо відома кількість коливань N, які відбулися за певний час t, то для знаходження періоду коливання потрібно цей час поділити на кількість коливань:</w:t>
      </w:r>
    </w:p>
    <w:p w:rsidR="00AD31FB" w:rsidRPr="006262EA" w:rsidRDefault="00AD31FB" w:rsidP="006262EA">
      <w:pPr>
        <w:spacing w:line="360" w:lineRule="auto"/>
        <w:jc w:val="both"/>
        <w:rPr>
          <w:noProof/>
          <w:sz w:val="28"/>
          <w:szCs w:val="28"/>
          <w:lang w:eastAsia="ru-RU"/>
        </w:rPr>
      </w:pPr>
      <w:r w:rsidRPr="006262EA">
        <w:rPr>
          <w:noProof/>
          <w:sz w:val="28"/>
          <w:szCs w:val="28"/>
          <w:lang w:val="en-US" w:eastAsia="ru-RU"/>
        </w:rPr>
        <w:t>T</w:t>
      </w:r>
      <w:r w:rsidR="0002402B" w:rsidRPr="006262EA">
        <w:rPr>
          <w:noProof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val="en-US" w:eastAsia="ru-RU"/>
              </w:rPr>
              <m:t>t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val="en-US" w:eastAsia="ru-RU"/>
              </w:rPr>
              <m:t>N</m:t>
            </m:r>
          </m:den>
        </m:f>
      </m:oMath>
      <w:r w:rsidRPr="006262EA">
        <w:rPr>
          <w:noProof/>
          <w:sz w:val="28"/>
          <w:szCs w:val="28"/>
          <w:lang w:eastAsia="ru-RU"/>
        </w:rPr>
        <w:t xml:space="preserve"> </w:t>
      </w:r>
    </w:p>
    <w:p w:rsidR="00AD31FB" w:rsidRPr="006262EA" w:rsidRDefault="00AD31F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Фізичну величину, що чисельне дорівнює кількості коливань за одиницю часу (одну секунду), називають частотою коливань.</w:t>
      </w:r>
    </w:p>
    <w:p w:rsidR="00AD31FB" w:rsidRPr="006262EA" w:rsidRDefault="00AD31F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Щоб  знайти частоту коливань, необхідно кількість коливань поділити на час, протягом якого вони відбулися:</w:t>
      </w:r>
    </w:p>
    <w:p w:rsidR="00AD31FB" w:rsidRPr="006262EA" w:rsidRDefault="00C56983" w:rsidP="006262EA">
      <w:pPr>
        <w:spacing w:line="360" w:lineRule="auto"/>
        <w:jc w:val="both"/>
        <w:rPr>
          <w:noProof/>
          <w:sz w:val="28"/>
          <w:szCs w:val="28"/>
          <w:lang w:eastAsia="ru-RU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ν</w:t>
      </w:r>
      <w:r w:rsidR="00AD31FB" w:rsidRPr="006262EA">
        <w:rPr>
          <w:rFonts w:ascii="Times New Roman" w:hAnsi="Times New Roman"/>
          <w:sz w:val="28"/>
          <w:szCs w:val="28"/>
          <w:lang w:val="uk-UA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den>
        </m:f>
      </m:oMath>
    </w:p>
    <w:p w:rsidR="001A14A8" w:rsidRPr="006262EA" w:rsidRDefault="001A14A8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Одиницею частоти в СІ є один герц (1Гц). 1 Гц =</w:t>
      </w:r>
      <w:r w:rsidR="0002402B" w:rsidRPr="006262E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den>
        </m:f>
      </m:oMath>
      <w:r w:rsidR="0002402B" w:rsidRPr="006262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2055" w:rsidRPr="006262EA" w:rsidRDefault="007D713F" w:rsidP="006262E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262EA">
        <w:rPr>
          <w:rFonts w:ascii="Times New Roman" w:hAnsi="Times New Roman"/>
          <w:b/>
          <w:sz w:val="28"/>
          <w:szCs w:val="28"/>
        </w:rPr>
        <w:lastRenderedPageBreak/>
        <w:t>Лабораторна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робота №5</w:t>
      </w:r>
      <w:r w:rsidRPr="006262E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626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262EA">
        <w:rPr>
          <w:rFonts w:ascii="Times New Roman" w:hAnsi="Times New Roman"/>
          <w:b/>
          <w:sz w:val="28"/>
          <w:szCs w:val="28"/>
        </w:rPr>
        <w:t>Досл</w:t>
      </w:r>
      <w:proofErr w:type="gramEnd"/>
      <w:r w:rsidRPr="006262EA">
        <w:rPr>
          <w:rFonts w:ascii="Times New Roman" w:hAnsi="Times New Roman"/>
          <w:b/>
          <w:sz w:val="28"/>
          <w:szCs w:val="28"/>
        </w:rPr>
        <w:t>ідження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62EA">
        <w:rPr>
          <w:rFonts w:ascii="Times New Roman" w:hAnsi="Times New Roman"/>
          <w:b/>
          <w:sz w:val="28"/>
          <w:szCs w:val="28"/>
        </w:rPr>
        <w:t>коливань</w:t>
      </w:r>
      <w:proofErr w:type="spellEnd"/>
      <w:r w:rsidRPr="006262EA">
        <w:rPr>
          <w:rFonts w:ascii="Times New Roman" w:hAnsi="Times New Roman"/>
          <w:b/>
          <w:sz w:val="28"/>
          <w:szCs w:val="28"/>
        </w:rPr>
        <w:t xml:space="preserve"> нитяного маятника.</w:t>
      </w:r>
    </w:p>
    <w:p w:rsidR="00FA2055" w:rsidRPr="006262EA" w:rsidRDefault="00FA2055" w:rsidP="006262E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6262EA">
        <w:rPr>
          <w:rFonts w:ascii="Times New Roman" w:hAnsi="Times New Roman"/>
          <w:sz w:val="28"/>
          <w:szCs w:val="28"/>
          <w:lang w:val="uk-UA"/>
        </w:rPr>
        <w:t>пластикова кулька або інше невелике тіло (ґудзик, ключ, тягарець), яке можна легко закріпити на нитці, міцна нерозтяжна нитка, секундомір, лінійка.</w:t>
      </w:r>
    </w:p>
    <w:p w:rsidR="00FA2055" w:rsidRPr="006262EA" w:rsidRDefault="00FA2055" w:rsidP="006262E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6262EA">
        <w:rPr>
          <w:rFonts w:ascii="Times New Roman" w:hAnsi="Times New Roman"/>
          <w:b/>
          <w:sz w:val="28"/>
          <w:szCs w:val="28"/>
          <w:lang w:val="uk-UA"/>
        </w:rPr>
        <w:tab/>
        <w:t>Підготовка до експерименту.</w:t>
      </w:r>
    </w:p>
    <w:p w:rsidR="00FA2055" w:rsidRPr="006262EA" w:rsidRDefault="00FA2055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Підвісите  на нитці довжиною 1 м один вантаж так, щоб він не торкався підлоги.</w:t>
      </w:r>
    </w:p>
    <w:p w:rsidR="00FA2055" w:rsidRPr="006262EA" w:rsidRDefault="00FA2055" w:rsidP="006262E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6262EA">
        <w:rPr>
          <w:rFonts w:ascii="Times New Roman" w:hAnsi="Times New Roman"/>
          <w:b/>
          <w:sz w:val="28"/>
          <w:szCs w:val="28"/>
          <w:lang w:val="uk-UA"/>
        </w:rPr>
        <w:tab/>
        <w:t xml:space="preserve">Експеримент  </w:t>
      </w:r>
    </w:p>
    <w:p w:rsidR="00366607" w:rsidRPr="006262EA" w:rsidRDefault="00FA2055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262EA">
        <w:rPr>
          <w:rFonts w:ascii="Times New Roman" w:hAnsi="Times New Roman"/>
          <w:sz w:val="28"/>
          <w:szCs w:val="28"/>
          <w:u w:val="single"/>
          <w:lang w:val="uk-UA"/>
        </w:rPr>
        <w:t xml:space="preserve">1. </w:t>
      </w:r>
      <w:r w:rsidR="00366607" w:rsidRPr="006262EA">
        <w:rPr>
          <w:rFonts w:ascii="Times New Roman" w:hAnsi="Times New Roman"/>
          <w:sz w:val="28"/>
          <w:szCs w:val="28"/>
          <w:u w:val="single"/>
          <w:lang w:val="uk-UA"/>
        </w:rPr>
        <w:t xml:space="preserve">Дослідить залежність періоду коливань маятника від амплітуди. </w:t>
      </w:r>
    </w:p>
    <w:p w:rsidR="0033569B" w:rsidRPr="006262EA" w:rsidRDefault="0033569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Відхиліть вантаж від положення рівноваги на 2-3 см і відпустіть його.</w:t>
      </w:r>
    </w:p>
    <w:p w:rsidR="00366607" w:rsidRPr="006262EA" w:rsidRDefault="0033569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Виміряйте час протягом якого маятник </w:t>
      </w:r>
      <w:r w:rsidR="00366607" w:rsidRPr="006262EA">
        <w:rPr>
          <w:rFonts w:ascii="Times New Roman" w:hAnsi="Times New Roman"/>
          <w:sz w:val="28"/>
          <w:szCs w:val="28"/>
          <w:lang w:val="uk-UA"/>
        </w:rPr>
        <w:t>виконує</w:t>
      </w:r>
      <w:r w:rsidRPr="006262EA">
        <w:rPr>
          <w:rFonts w:ascii="Times New Roman" w:hAnsi="Times New Roman"/>
          <w:sz w:val="28"/>
          <w:szCs w:val="28"/>
          <w:lang w:val="uk-UA"/>
        </w:rPr>
        <w:t xml:space="preserve"> 20 повних коливань. </w:t>
      </w:r>
    </w:p>
    <w:p w:rsidR="0033569B" w:rsidRPr="006262EA" w:rsidRDefault="0033569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 xml:space="preserve">Обчисліть період </w:t>
      </w:r>
      <w:r w:rsidR="00366607" w:rsidRPr="006262EA">
        <w:rPr>
          <w:rFonts w:ascii="Times New Roman" w:hAnsi="Times New Roman"/>
          <w:sz w:val="28"/>
          <w:szCs w:val="28"/>
          <w:lang w:val="uk-UA"/>
        </w:rPr>
        <w:t xml:space="preserve">і частоту </w:t>
      </w:r>
      <w:r w:rsidRPr="006262EA">
        <w:rPr>
          <w:rFonts w:ascii="Times New Roman" w:hAnsi="Times New Roman"/>
          <w:sz w:val="28"/>
          <w:szCs w:val="28"/>
          <w:lang w:val="uk-UA"/>
        </w:rPr>
        <w:t>коливань маятника.</w:t>
      </w:r>
    </w:p>
    <w:p w:rsidR="0033569B" w:rsidRPr="006262EA" w:rsidRDefault="0033569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Повторіть дослід, збільшивши амплітуду коливань до 5-6 см</w:t>
      </w:r>
    </w:p>
    <w:p w:rsidR="0033569B" w:rsidRPr="006262EA" w:rsidRDefault="00366607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Результати вимірювань</w:t>
      </w:r>
      <w:r w:rsidR="0033569B" w:rsidRPr="006262EA">
        <w:rPr>
          <w:rFonts w:ascii="Times New Roman" w:hAnsi="Times New Roman"/>
          <w:sz w:val="28"/>
          <w:szCs w:val="28"/>
          <w:lang w:val="uk-UA"/>
        </w:rPr>
        <w:t xml:space="preserve"> та обчислень запишіть до таблиці</w:t>
      </w:r>
      <w:r w:rsidRPr="006262EA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366607" w:rsidRPr="006262EA" w:rsidRDefault="00366607" w:rsidP="006262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</w:rPr>
        <w:t>таблиц</w:t>
      </w:r>
      <w:r w:rsidRPr="006262EA">
        <w:rPr>
          <w:rFonts w:ascii="Times New Roman" w:hAnsi="Times New Roman"/>
          <w:sz w:val="28"/>
          <w:szCs w:val="28"/>
          <w:lang w:val="uk-UA"/>
        </w:rPr>
        <w:t>я</w:t>
      </w:r>
      <w:r w:rsidRPr="006262EA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352"/>
        <w:gridCol w:w="1558"/>
        <w:gridCol w:w="1373"/>
        <w:gridCol w:w="1373"/>
        <w:gridCol w:w="1373"/>
        <w:gridCol w:w="1373"/>
      </w:tblGrid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Номер досліду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Довжина нитки, м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Амплітуда коливань А, м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Число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N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Час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t</w:t>
            </w: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, с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Період коливань Т, с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Частота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ν, Гц</w:t>
            </w:r>
          </w:p>
        </w:tc>
      </w:tr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</w:tbl>
    <w:p w:rsidR="00366607" w:rsidRPr="006262EA" w:rsidRDefault="00FA2055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262EA">
        <w:rPr>
          <w:rFonts w:ascii="Times New Roman" w:hAnsi="Times New Roman"/>
          <w:sz w:val="28"/>
          <w:szCs w:val="28"/>
          <w:u w:val="single"/>
          <w:lang w:val="uk-UA"/>
        </w:rPr>
        <w:t>2.</w:t>
      </w:r>
      <w:r w:rsidR="00366607" w:rsidRPr="006262EA">
        <w:rPr>
          <w:rFonts w:ascii="Times New Roman" w:hAnsi="Times New Roman"/>
          <w:sz w:val="28"/>
          <w:szCs w:val="28"/>
          <w:u w:val="single"/>
          <w:lang w:val="uk-UA"/>
        </w:rPr>
        <w:tab/>
        <w:t>Дослідить залежність періоду коливань маятника від його маси.</w:t>
      </w:r>
    </w:p>
    <w:p w:rsidR="0033569B" w:rsidRPr="006262EA" w:rsidRDefault="0033569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lastRenderedPageBreak/>
        <w:t>Повторіть дослід, підвісивши до нитки два й три вантажі</w:t>
      </w:r>
      <w:r w:rsidR="00366607" w:rsidRPr="006262EA">
        <w:rPr>
          <w:rFonts w:ascii="Times New Roman" w:hAnsi="Times New Roman"/>
          <w:sz w:val="28"/>
          <w:szCs w:val="28"/>
          <w:lang w:val="uk-UA"/>
        </w:rPr>
        <w:t>. Амплітуда коливань має становити 2-3 см. Зверніть увагу: довжини першого та другого маятників мають бути однаковими.</w:t>
      </w:r>
    </w:p>
    <w:p w:rsidR="00621AC1" w:rsidRPr="006262EA" w:rsidRDefault="00621AC1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Результати вимірів та обчислень запишіть до таблиці</w:t>
      </w:r>
      <w:r w:rsidR="00366607" w:rsidRPr="006262EA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6262EA">
        <w:rPr>
          <w:rFonts w:ascii="Times New Roman" w:hAnsi="Times New Roman"/>
          <w:sz w:val="28"/>
          <w:szCs w:val="28"/>
          <w:lang w:val="uk-UA"/>
        </w:rPr>
        <w:t>.</w:t>
      </w:r>
    </w:p>
    <w:p w:rsidR="00366607" w:rsidRPr="006262EA" w:rsidRDefault="00366607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таблиця 2</w:t>
      </w: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352"/>
        <w:gridCol w:w="1558"/>
        <w:gridCol w:w="1373"/>
        <w:gridCol w:w="1373"/>
        <w:gridCol w:w="1373"/>
        <w:gridCol w:w="1373"/>
      </w:tblGrid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Номер досліду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Довжина нитки, м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Кількість кульок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Число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N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Час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t</w:t>
            </w: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, с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Період коливань Т, с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Частота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ν, Гц</w:t>
            </w:r>
          </w:p>
        </w:tc>
      </w:tr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</w:tbl>
    <w:p w:rsidR="006262EA" w:rsidRDefault="006262EA" w:rsidP="006262EA">
      <w:pPr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66607" w:rsidRPr="006262EA" w:rsidRDefault="00FA2055" w:rsidP="006262EA">
      <w:pPr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bookmarkStart w:id="0" w:name="_GoBack"/>
      <w:bookmarkEnd w:id="0"/>
      <w:r w:rsidRPr="006262EA">
        <w:rPr>
          <w:rFonts w:ascii="Times New Roman" w:hAnsi="Times New Roman"/>
          <w:sz w:val="28"/>
          <w:szCs w:val="28"/>
          <w:u w:val="single"/>
          <w:lang w:val="uk-UA"/>
        </w:rPr>
        <w:t>3.</w:t>
      </w:r>
      <w:r w:rsidR="00366607" w:rsidRPr="006262EA">
        <w:rPr>
          <w:rFonts w:ascii="Times New Roman" w:hAnsi="Times New Roman"/>
          <w:sz w:val="28"/>
          <w:szCs w:val="28"/>
          <w:u w:val="single"/>
          <w:lang w:val="uk-UA"/>
        </w:rPr>
        <w:tab/>
        <w:t>Дослідить залежність періоду коливань маятника від його довжини.</w:t>
      </w:r>
    </w:p>
    <w:p w:rsidR="00366607" w:rsidRPr="006262EA" w:rsidRDefault="00366607" w:rsidP="006262E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Повторіть дослід.</w:t>
      </w:r>
    </w:p>
    <w:p w:rsidR="00C970BD" w:rsidRPr="006262EA" w:rsidRDefault="0033569B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Зменшити довжину першого маятника до 25 см, амплітуда коливань має становити 2-3 см</w:t>
      </w:r>
    </w:p>
    <w:p w:rsidR="00366607" w:rsidRPr="006262EA" w:rsidRDefault="00366607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Результати вимірів та обчислень запишіть до таблиці 2.</w:t>
      </w:r>
    </w:p>
    <w:p w:rsidR="00366607" w:rsidRPr="006262EA" w:rsidRDefault="00366607" w:rsidP="006262E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таблиця 3</w:t>
      </w: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352"/>
        <w:gridCol w:w="1558"/>
        <w:gridCol w:w="1373"/>
        <w:gridCol w:w="1373"/>
        <w:gridCol w:w="1373"/>
        <w:gridCol w:w="1373"/>
      </w:tblGrid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Номер досліду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Довжина нитки, м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Амплітуда коливань А, см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Число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N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Час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t</w:t>
            </w: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, с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Період коливань Т, с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Частота коливань</w:t>
            </w:r>
          </w:p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ν, Гц</w:t>
            </w:r>
          </w:p>
        </w:tc>
      </w:tr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2-3</w:t>
            </w: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  <w:tr w:rsidR="00621AC1" w:rsidRPr="006262EA" w:rsidTr="00351FAB">
        <w:tc>
          <w:tcPr>
            <w:tcW w:w="1169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uk-UA"/>
              </w:rPr>
            </w:pPr>
            <w:r w:rsidRPr="006262EA">
              <w:rPr>
                <w:rFonts w:ascii="Times New Roman" w:hAnsi="Times New Roman" w:cs="Calibri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558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</w:tcPr>
          <w:p w:rsidR="00621AC1" w:rsidRPr="006262EA" w:rsidRDefault="00621AC1" w:rsidP="006262EA">
            <w:pPr>
              <w:spacing w:line="36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/>
              </w:rPr>
            </w:pPr>
          </w:p>
        </w:tc>
      </w:tr>
    </w:tbl>
    <w:p w:rsidR="00210D9B" w:rsidRPr="006262EA" w:rsidRDefault="00210D9B" w:rsidP="006262E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10D9B" w:rsidRPr="006262EA" w:rsidRDefault="00366607" w:rsidP="006262EA">
      <w:pPr>
        <w:numPr>
          <w:ilvl w:val="0"/>
          <w:numId w:val="8"/>
        </w:numPr>
        <w:spacing w:line="360" w:lineRule="auto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lastRenderedPageBreak/>
        <w:t>Аналіз експерименту та його результатів.</w:t>
      </w:r>
    </w:p>
    <w:p w:rsidR="00366607" w:rsidRPr="006262EA" w:rsidRDefault="00351FAB" w:rsidP="006262EA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>Зробіть висновок</w:t>
      </w:r>
    </w:p>
    <w:p w:rsidR="00351FAB" w:rsidRPr="006262EA" w:rsidRDefault="00351FAB" w:rsidP="006262EA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Які величини ви навчились вимірювати</w:t>
      </w:r>
    </w:p>
    <w:p w:rsidR="00351FAB" w:rsidRPr="006262EA" w:rsidRDefault="00351FAB" w:rsidP="006262EA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Які чинники вплинули на точність одержаних результатів</w:t>
      </w:r>
    </w:p>
    <w:p w:rsidR="00351FAB" w:rsidRPr="006262EA" w:rsidRDefault="00351FAB" w:rsidP="006262EA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Чи залежить період коливань маятника від амплітуди коливань, маси тягарця, довжини маятника.</w:t>
      </w:r>
    </w:p>
    <w:p w:rsidR="00FA2055" w:rsidRPr="006262EA" w:rsidRDefault="00FA2055" w:rsidP="006262EA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351FAB" w:rsidRPr="006262EA" w:rsidRDefault="00351FAB" w:rsidP="006262EA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6262EA">
        <w:rPr>
          <w:rFonts w:ascii="Times New Roman" w:hAnsi="Times New Roman"/>
          <w:b/>
          <w:sz w:val="28"/>
          <w:szCs w:val="28"/>
          <w:lang w:val="uk-UA"/>
        </w:rPr>
        <w:t>Творче завдання.</w:t>
      </w:r>
    </w:p>
    <w:p w:rsidR="00E86087" w:rsidRPr="006262EA" w:rsidRDefault="00351FAB" w:rsidP="006262EA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6262EA">
        <w:rPr>
          <w:rFonts w:ascii="Times New Roman" w:hAnsi="Times New Roman"/>
          <w:sz w:val="28"/>
          <w:szCs w:val="28"/>
          <w:lang w:val="uk-UA"/>
        </w:rPr>
        <w:t>Не виконуючи вимірювань, визначте період коливань маятника завдовжки 4 м, амплітуда коливань якого 10 см, маса – 300 г. Вважайте, щ маятник розташований у тому самому приміщенні, де виконували лабораторну роботу</w:t>
      </w:r>
      <w:r w:rsidR="003C2376" w:rsidRPr="006262EA">
        <w:rPr>
          <w:rFonts w:ascii="Times New Roman" w:hAnsi="Times New Roman"/>
          <w:sz w:val="28"/>
          <w:szCs w:val="28"/>
        </w:rPr>
        <w:t>.</w:t>
      </w:r>
    </w:p>
    <w:sectPr w:rsidR="00E86087" w:rsidRPr="006262EA" w:rsidSect="005D5D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7CF"/>
    <w:multiLevelType w:val="multilevel"/>
    <w:tmpl w:val="272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554A"/>
    <w:multiLevelType w:val="hybridMultilevel"/>
    <w:tmpl w:val="3322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4969"/>
    <w:multiLevelType w:val="hybridMultilevel"/>
    <w:tmpl w:val="F7A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5435"/>
    <w:multiLevelType w:val="hybridMultilevel"/>
    <w:tmpl w:val="0BF6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6144B"/>
    <w:multiLevelType w:val="hybridMultilevel"/>
    <w:tmpl w:val="03B6AE4A"/>
    <w:lvl w:ilvl="0" w:tplc="5D2614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C765E3"/>
    <w:multiLevelType w:val="multilevel"/>
    <w:tmpl w:val="292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3A79"/>
    <w:multiLevelType w:val="hybridMultilevel"/>
    <w:tmpl w:val="D6B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039D8"/>
    <w:multiLevelType w:val="hybridMultilevel"/>
    <w:tmpl w:val="796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5"/>
    <w:rsid w:val="00016725"/>
    <w:rsid w:val="0002009C"/>
    <w:rsid w:val="0002402B"/>
    <w:rsid w:val="00047F44"/>
    <w:rsid w:val="000A6F77"/>
    <w:rsid w:val="000B2E07"/>
    <w:rsid w:val="000D7306"/>
    <w:rsid w:val="00122D02"/>
    <w:rsid w:val="001358D7"/>
    <w:rsid w:val="001645B5"/>
    <w:rsid w:val="0016463A"/>
    <w:rsid w:val="00164C2F"/>
    <w:rsid w:val="00165A49"/>
    <w:rsid w:val="001933AD"/>
    <w:rsid w:val="001A14A8"/>
    <w:rsid w:val="001C570C"/>
    <w:rsid w:val="00210D9B"/>
    <w:rsid w:val="00246B70"/>
    <w:rsid w:val="002815AB"/>
    <w:rsid w:val="002B220F"/>
    <w:rsid w:val="002C4045"/>
    <w:rsid w:val="0033569B"/>
    <w:rsid w:val="00351FAB"/>
    <w:rsid w:val="003656D4"/>
    <w:rsid w:val="00366607"/>
    <w:rsid w:val="00373D76"/>
    <w:rsid w:val="003C2376"/>
    <w:rsid w:val="00431DB0"/>
    <w:rsid w:val="00442495"/>
    <w:rsid w:val="004462CC"/>
    <w:rsid w:val="0045348D"/>
    <w:rsid w:val="004A287B"/>
    <w:rsid w:val="004B1D0A"/>
    <w:rsid w:val="004C4D1E"/>
    <w:rsid w:val="00535F44"/>
    <w:rsid w:val="00536A01"/>
    <w:rsid w:val="00572807"/>
    <w:rsid w:val="00593556"/>
    <w:rsid w:val="005D0750"/>
    <w:rsid w:val="005D5340"/>
    <w:rsid w:val="005D5DC2"/>
    <w:rsid w:val="005D6E94"/>
    <w:rsid w:val="005F0427"/>
    <w:rsid w:val="00605B9E"/>
    <w:rsid w:val="00621AC1"/>
    <w:rsid w:val="006262EA"/>
    <w:rsid w:val="00631BE9"/>
    <w:rsid w:val="00646B8A"/>
    <w:rsid w:val="006B1295"/>
    <w:rsid w:val="006C76A8"/>
    <w:rsid w:val="006C7F6C"/>
    <w:rsid w:val="00716B2B"/>
    <w:rsid w:val="00732F33"/>
    <w:rsid w:val="007366A4"/>
    <w:rsid w:val="00741638"/>
    <w:rsid w:val="00750C58"/>
    <w:rsid w:val="0077561B"/>
    <w:rsid w:val="007C1008"/>
    <w:rsid w:val="007D713F"/>
    <w:rsid w:val="00805826"/>
    <w:rsid w:val="00863080"/>
    <w:rsid w:val="009D413C"/>
    <w:rsid w:val="00A41412"/>
    <w:rsid w:val="00AA196F"/>
    <w:rsid w:val="00AD31FB"/>
    <w:rsid w:val="00B075B8"/>
    <w:rsid w:val="00B95107"/>
    <w:rsid w:val="00BD29FD"/>
    <w:rsid w:val="00BE0D0C"/>
    <w:rsid w:val="00BE4C2F"/>
    <w:rsid w:val="00C20F40"/>
    <w:rsid w:val="00C521EF"/>
    <w:rsid w:val="00C56983"/>
    <w:rsid w:val="00C970BD"/>
    <w:rsid w:val="00D17A8F"/>
    <w:rsid w:val="00DC1B1E"/>
    <w:rsid w:val="00DF07A4"/>
    <w:rsid w:val="00E00570"/>
    <w:rsid w:val="00E8533B"/>
    <w:rsid w:val="00E86087"/>
    <w:rsid w:val="00EB3757"/>
    <w:rsid w:val="00EE269E"/>
    <w:rsid w:val="00F44AD2"/>
    <w:rsid w:val="00F972CA"/>
    <w:rsid w:val="00FA2055"/>
    <w:rsid w:val="00FB5155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6ff,#cde1ff,#d2f3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02B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0240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D0C"/>
    <w:rPr>
      <w:rFonts w:ascii="Times New Roman" w:hAnsi="Times New Roman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63080"/>
    <w:rPr>
      <w:i/>
      <w:iCs/>
    </w:rPr>
  </w:style>
  <w:style w:type="character" w:styleId="a5">
    <w:name w:val="Strong"/>
    <w:uiPriority w:val="22"/>
    <w:qFormat/>
    <w:rsid w:val="00863080"/>
    <w:rPr>
      <w:b/>
      <w:bCs/>
    </w:rPr>
  </w:style>
  <w:style w:type="paragraph" w:styleId="a6">
    <w:name w:val="Normal (Web)"/>
    <w:basedOn w:val="a"/>
    <w:uiPriority w:val="99"/>
    <w:semiHidden/>
    <w:unhideWhenUsed/>
    <w:rsid w:val="005D6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02B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024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8</cp:revision>
  <cp:lastPrinted>2018-08-15T09:15:00Z</cp:lastPrinted>
  <dcterms:created xsi:type="dcterms:W3CDTF">2018-03-30T11:22:00Z</dcterms:created>
  <dcterms:modified xsi:type="dcterms:W3CDTF">2018-08-15T09:16:00Z</dcterms:modified>
</cp:coreProperties>
</file>